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47C" w:rsidRDefault="000E647C" w:rsidP="000E647C">
      <w:pPr>
        <w:shd w:val="clear" w:color="auto" w:fill="FFFFFF"/>
        <w:spacing w:after="270" w:line="276" w:lineRule="auto"/>
        <w:textAlignment w:val="baseline"/>
        <w:rPr>
          <w:lang w:eastAsia="en-GB"/>
        </w:rPr>
      </w:pPr>
    </w:p>
    <w:p w:rsidR="000E647C" w:rsidRPr="00B80C1E" w:rsidRDefault="000E647C" w:rsidP="000E647C">
      <w:pPr>
        <w:shd w:val="clear" w:color="auto" w:fill="FFFFFF"/>
        <w:spacing w:after="270" w:line="276" w:lineRule="auto"/>
        <w:textAlignment w:val="baseline"/>
        <w:rPr>
          <w:lang w:eastAsia="en-GB"/>
        </w:rPr>
      </w:pPr>
      <w:r w:rsidRPr="000E647C">
        <w:rPr>
          <w:lang w:eastAsia="en-GB"/>
        </w:rPr>
        <w:t>Akdeniz Biyosidal Ürün</w:t>
      </w:r>
      <w:r w:rsidR="00845A42">
        <w:rPr>
          <w:lang w:eastAsia="en-GB"/>
        </w:rPr>
        <w:t>ler Gaz Ölçüm Sistemleri Ve Fumi</w:t>
      </w:r>
      <w:r w:rsidRPr="000E647C">
        <w:rPr>
          <w:lang w:eastAsia="en-GB"/>
        </w:rPr>
        <w:t>gasyon A.Ş</w:t>
      </w:r>
      <w:r w:rsidRPr="005E69BA">
        <w:rPr>
          <w:rFonts w:ascii="Tahoma" w:hAnsi="Tahoma" w:cs="Tahoma"/>
        </w:rPr>
        <w:t>.</w:t>
      </w:r>
      <w:r w:rsidRPr="00B80C1E">
        <w:rPr>
          <w:lang w:eastAsia="en-GB"/>
        </w:rPr>
        <w:t>olarak ilgili tüm taraflara, adil</w:t>
      </w:r>
      <w:r>
        <w:rPr>
          <w:lang w:eastAsia="en-GB"/>
        </w:rPr>
        <w:t>, tarafsız ve eşit mesafede du</w:t>
      </w:r>
      <w:r w:rsidRPr="00B80C1E">
        <w:rPr>
          <w:lang w:eastAsia="en-GB"/>
        </w:rPr>
        <w:t>rarak hizmet vereceğimizi,</w:t>
      </w:r>
    </w:p>
    <w:p w:rsidR="000E647C" w:rsidRPr="00B80C1E" w:rsidRDefault="000E647C" w:rsidP="000E647C">
      <w:pPr>
        <w:shd w:val="clear" w:color="auto" w:fill="FFFFFF"/>
        <w:spacing w:after="270" w:line="276" w:lineRule="auto"/>
        <w:textAlignment w:val="baseline"/>
        <w:rPr>
          <w:lang w:eastAsia="en-GB"/>
        </w:rPr>
      </w:pPr>
      <w:r w:rsidRPr="00B80C1E">
        <w:rPr>
          <w:lang w:eastAsia="en-GB"/>
        </w:rPr>
        <w:t xml:space="preserve">Müşterimiz ile aramızda potansiyel bir çıkar çatışması olduğunda tarafsız ve bağımsız davranacağımızı, </w:t>
      </w:r>
    </w:p>
    <w:p w:rsidR="000E647C" w:rsidRPr="00B80C1E" w:rsidRDefault="000E647C" w:rsidP="000E647C">
      <w:pPr>
        <w:shd w:val="clear" w:color="auto" w:fill="FFFFFF"/>
        <w:spacing w:after="270" w:line="276" w:lineRule="auto"/>
        <w:textAlignment w:val="baseline"/>
        <w:rPr>
          <w:lang w:eastAsia="en-GB"/>
        </w:rPr>
      </w:pPr>
      <w:r w:rsidRPr="00B80C1E">
        <w:rPr>
          <w:lang w:eastAsia="en-GB"/>
        </w:rPr>
        <w:t xml:space="preserve">Kuruluşumuz bünyesinde yapılan işleri herhangi bir şekilde kendi menfaatime veya başka kurumlar menfaatine kullanmayacağımızı, </w:t>
      </w:r>
    </w:p>
    <w:p w:rsidR="000E647C" w:rsidRPr="00B80C1E" w:rsidRDefault="000E647C" w:rsidP="000E647C">
      <w:pPr>
        <w:shd w:val="clear" w:color="auto" w:fill="FFFFFF"/>
        <w:spacing w:after="270" w:line="276" w:lineRule="auto"/>
        <w:textAlignment w:val="baseline"/>
        <w:rPr>
          <w:lang w:eastAsia="en-GB"/>
        </w:rPr>
      </w:pPr>
      <w:r w:rsidRPr="00B80C1E">
        <w:rPr>
          <w:lang w:eastAsia="en-GB"/>
        </w:rPr>
        <w:t>Kuruluşumuzun ve personelimizin kararlarının bağımsızlığını etkileyecek hiçbir faaliyet içinde bulunmayacağımızı,</w:t>
      </w:r>
    </w:p>
    <w:p w:rsidR="000E647C" w:rsidRPr="00F22A30" w:rsidRDefault="000E647C" w:rsidP="000E647C">
      <w:pPr>
        <w:shd w:val="clear" w:color="auto" w:fill="FFFFFF"/>
        <w:spacing w:after="270" w:line="276" w:lineRule="auto"/>
        <w:textAlignment w:val="baseline"/>
        <w:rPr>
          <w:lang w:eastAsia="en-GB"/>
        </w:rPr>
      </w:pPr>
      <w:r w:rsidRPr="00B80C1E">
        <w:rPr>
          <w:lang w:eastAsia="en-GB"/>
        </w:rPr>
        <w:t xml:space="preserve">Kuruluşumuz tarafından gerçekleştirilecek hizmetler </w:t>
      </w:r>
      <w:r w:rsidRPr="00F22A30">
        <w:rPr>
          <w:lang w:eastAsia="en-GB"/>
        </w:rPr>
        <w:t>kapsamında yer alan ürün, hizmet, işlem ve benzerinin tasarımcısı, imalatçısı, tedarikçisi, montajcısı, satın</w:t>
      </w:r>
      <w:r w:rsidR="00000ED4" w:rsidRPr="00F22A30">
        <w:rPr>
          <w:lang w:eastAsia="en-GB"/>
        </w:rPr>
        <w:t xml:space="preserve"> </w:t>
      </w:r>
      <w:r w:rsidRPr="00F22A30">
        <w:rPr>
          <w:lang w:eastAsia="en-GB"/>
        </w:rPr>
        <w:t xml:space="preserve">alıcısı, sahibi, kullanıcısı, bakımcısı veya bunların hiçbirisinin yetkili temsilcisi olmadığımızı, </w:t>
      </w:r>
    </w:p>
    <w:p w:rsidR="000E647C" w:rsidRPr="00F22A30" w:rsidRDefault="000E647C" w:rsidP="000E647C">
      <w:pPr>
        <w:shd w:val="clear" w:color="auto" w:fill="FFFFFF"/>
        <w:spacing w:after="270" w:line="276" w:lineRule="auto"/>
        <w:textAlignment w:val="baseline"/>
        <w:rPr>
          <w:lang w:eastAsia="en-GB"/>
        </w:rPr>
      </w:pPr>
      <w:r w:rsidRPr="00F22A30">
        <w:rPr>
          <w:lang w:eastAsia="en-GB"/>
        </w:rPr>
        <w:t xml:space="preserve">Personelimizin mali, ticari ve diğer tüm baskılardan arındırılmış olarak istihdam edileceğini, </w:t>
      </w:r>
    </w:p>
    <w:p w:rsidR="000E647C" w:rsidRPr="00B80C1E" w:rsidRDefault="000E647C" w:rsidP="000E647C">
      <w:pPr>
        <w:shd w:val="clear" w:color="auto" w:fill="FFFFFF"/>
        <w:spacing w:after="270" w:line="276" w:lineRule="auto"/>
        <w:textAlignment w:val="baseline"/>
        <w:rPr>
          <w:lang w:eastAsia="en-GB"/>
        </w:rPr>
      </w:pPr>
      <w:r w:rsidRPr="00F22A30">
        <w:rPr>
          <w:lang w:eastAsia="en-GB"/>
        </w:rPr>
        <w:t>Yürüttüğümüz faaliyetleri; yasalarda ve standartlarda belirtilen te</w:t>
      </w:r>
      <w:r w:rsidR="00000ED4" w:rsidRPr="00F22A30">
        <w:rPr>
          <w:lang w:eastAsia="en-GB"/>
        </w:rPr>
        <w:t>knik kurallar çerçevesinde, hiç</w:t>
      </w:r>
      <w:r w:rsidRPr="00F22A30">
        <w:rPr>
          <w:lang w:eastAsia="en-GB"/>
        </w:rPr>
        <w:t>bir</w:t>
      </w:r>
      <w:r w:rsidRPr="00B80C1E">
        <w:rPr>
          <w:lang w:eastAsia="en-GB"/>
        </w:rPr>
        <w:t xml:space="preserve"> kuruluşa veya kişiye ayrım yapmaksızın bütün müşterilerimize tarafsızlıkla gerçekleştireceğimizi,</w:t>
      </w:r>
    </w:p>
    <w:p w:rsidR="000E647C" w:rsidRDefault="000E647C" w:rsidP="000E647C">
      <w:pPr>
        <w:shd w:val="clear" w:color="auto" w:fill="FFFFFF"/>
        <w:spacing w:after="270" w:line="276" w:lineRule="auto"/>
        <w:textAlignment w:val="baseline"/>
        <w:rPr>
          <w:lang w:eastAsia="en-GB"/>
        </w:rPr>
      </w:pPr>
      <w:r w:rsidRPr="00B80C1E">
        <w:rPr>
          <w:lang w:eastAsia="en-GB"/>
        </w:rPr>
        <w:t xml:space="preserve">Hizmetlerimiz esnasında yasal ve etik olarak elde ettiğimiz belgeleri ve bilgileri, genel olarak herkes tarafından bilinmedikçe, </w:t>
      </w:r>
      <w:r w:rsidRPr="004B4D94">
        <w:rPr>
          <w:rFonts w:cstheme="minorHAnsi"/>
        </w:rPr>
        <w:t>ya da yasal merciler tarafından talep edilmedikçe,</w:t>
      </w:r>
      <w:r w:rsidRPr="004B4D94">
        <w:rPr>
          <w:rFonts w:ascii="Cambria" w:hAnsi="Cambria" w:cs="Cambria"/>
        </w:rPr>
        <w:t xml:space="preserve"> </w:t>
      </w:r>
      <w:r w:rsidRPr="00B80C1E">
        <w:rPr>
          <w:lang w:eastAsia="en-GB"/>
        </w:rPr>
        <w:t>üçüncü taraflar ile paylaşmayacağımızı ve kendimize veya üçüncü taraflara çıkar amaçlı kullanmayacağımızı,</w:t>
      </w:r>
    </w:p>
    <w:p w:rsidR="000E647C" w:rsidRPr="004B4D94" w:rsidRDefault="000E647C" w:rsidP="000E647C">
      <w:pPr>
        <w:pStyle w:val="GvdeMetni"/>
        <w:spacing w:before="1" w:line="273" w:lineRule="auto"/>
        <w:ind w:right="-42"/>
        <w:rPr>
          <w:rFonts w:asciiTheme="minorHAnsi" w:hAnsiTheme="minorHAnsi" w:cstheme="minorHAnsi"/>
        </w:rPr>
      </w:pPr>
      <w:r w:rsidRPr="004B4D94">
        <w:rPr>
          <w:rFonts w:asciiTheme="minorHAnsi" w:hAnsiTheme="minorHAnsi" w:cstheme="minorHAnsi"/>
        </w:rPr>
        <w:t>Gizli bir bilgiyi açıklamaya, kanunen z</w:t>
      </w:r>
      <w:r>
        <w:rPr>
          <w:rFonts w:asciiTheme="minorHAnsi" w:hAnsiTheme="minorHAnsi" w:cstheme="minorHAnsi"/>
        </w:rPr>
        <w:t>orunlu olunan</w:t>
      </w:r>
      <w:r w:rsidRPr="004B4D94">
        <w:rPr>
          <w:rFonts w:asciiTheme="minorHAnsi" w:hAnsiTheme="minorHAnsi" w:cstheme="minorHAnsi"/>
        </w:rPr>
        <w:t xml:space="preserve"> (resmi kurumlar/yasal merciler tarafından talep edilmesi) durumlarda ise kanunen müşteri ile paylaşılması yasaklanmadığı müddetçe müşteriyi açıklanacak bilgi konusunda yazılı olarak bilgilendireceğimi, ancak yasal merci tarafından bu bilgi aktarımının gizli kalması istenirse bu işlemle ilgili müşteriye bilgi vermeyeceğimi</w:t>
      </w:r>
      <w:r w:rsidR="002D4F82">
        <w:rPr>
          <w:rFonts w:asciiTheme="minorHAnsi" w:hAnsiTheme="minorHAnsi" w:cstheme="minorHAnsi"/>
        </w:rPr>
        <w:t>zi</w:t>
      </w:r>
      <w:bookmarkStart w:id="0" w:name="_GoBack"/>
      <w:bookmarkEnd w:id="0"/>
      <w:r w:rsidRPr="004B4D94">
        <w:rPr>
          <w:rFonts w:asciiTheme="minorHAnsi" w:hAnsiTheme="minorHAnsi" w:cstheme="minorHAnsi"/>
        </w:rPr>
        <w:t>,</w:t>
      </w:r>
    </w:p>
    <w:p w:rsidR="000E647C" w:rsidRPr="00B80C1E" w:rsidRDefault="000E647C" w:rsidP="000E647C">
      <w:pPr>
        <w:shd w:val="clear" w:color="auto" w:fill="FFFFFF"/>
        <w:spacing w:after="270" w:line="276" w:lineRule="auto"/>
        <w:textAlignment w:val="baseline"/>
        <w:rPr>
          <w:lang w:eastAsia="en-GB"/>
        </w:rPr>
      </w:pPr>
    </w:p>
    <w:p w:rsidR="000E647C" w:rsidRPr="00B80C1E" w:rsidRDefault="000E647C" w:rsidP="000E647C">
      <w:pPr>
        <w:shd w:val="clear" w:color="auto" w:fill="FFFFFF"/>
        <w:spacing w:after="270" w:line="276" w:lineRule="auto"/>
        <w:textAlignment w:val="baseline"/>
        <w:rPr>
          <w:lang w:eastAsia="en-GB"/>
        </w:rPr>
      </w:pPr>
      <w:r w:rsidRPr="00B80C1E">
        <w:rPr>
          <w:lang w:eastAsia="en-GB"/>
        </w:rPr>
        <w:t xml:space="preserve">Taahhüt ve beyan ederiz. </w:t>
      </w:r>
    </w:p>
    <w:p w:rsidR="000E647C" w:rsidRDefault="000E647C" w:rsidP="000E647C">
      <w:pPr>
        <w:shd w:val="clear" w:color="auto" w:fill="FFFFFF"/>
        <w:spacing w:after="0" w:line="240" w:lineRule="auto"/>
        <w:textAlignment w:val="baseline"/>
        <w:rPr>
          <w:lang w:eastAsia="en-GB"/>
        </w:rPr>
      </w:pPr>
      <w:r w:rsidRPr="000E647C">
        <w:rPr>
          <w:lang w:eastAsia="en-GB"/>
        </w:rPr>
        <w:t>Akdeniz Biyosidal Ürün</w:t>
      </w:r>
      <w:r w:rsidR="00845A42">
        <w:rPr>
          <w:lang w:eastAsia="en-GB"/>
        </w:rPr>
        <w:t>ler Gaz Ölçüm Sistemleri Ve Fumi</w:t>
      </w:r>
      <w:r w:rsidRPr="000E647C">
        <w:rPr>
          <w:lang w:eastAsia="en-GB"/>
        </w:rPr>
        <w:t>gasyon A.Ş</w:t>
      </w:r>
      <w:r w:rsidRPr="00B80C1E">
        <w:rPr>
          <w:lang w:eastAsia="en-GB"/>
        </w:rPr>
        <w:t xml:space="preserve"> </w:t>
      </w:r>
    </w:p>
    <w:p w:rsidR="000E647C" w:rsidRPr="00B80C1E" w:rsidRDefault="000E647C" w:rsidP="000E647C">
      <w:pPr>
        <w:shd w:val="clear" w:color="auto" w:fill="FFFFFF"/>
        <w:spacing w:after="0" w:line="240" w:lineRule="auto"/>
        <w:textAlignment w:val="baseline"/>
        <w:rPr>
          <w:lang w:eastAsia="en-GB"/>
        </w:rPr>
      </w:pPr>
      <w:r>
        <w:rPr>
          <w:lang w:eastAsia="en-GB"/>
        </w:rPr>
        <w:t>Akdeniz FLL</w:t>
      </w:r>
      <w:r w:rsidRPr="00B80C1E">
        <w:rPr>
          <w:lang w:eastAsia="en-GB"/>
        </w:rPr>
        <w:t xml:space="preserve"> Çalışanları adına,</w:t>
      </w:r>
    </w:p>
    <w:p w:rsidR="000E647C" w:rsidRPr="00B80C1E" w:rsidRDefault="000E647C" w:rsidP="000E647C">
      <w:pPr>
        <w:shd w:val="clear" w:color="auto" w:fill="FFFFFF"/>
        <w:spacing w:after="0" w:line="240" w:lineRule="auto"/>
        <w:textAlignment w:val="baseline"/>
        <w:rPr>
          <w:lang w:eastAsia="en-GB"/>
        </w:rPr>
      </w:pPr>
    </w:p>
    <w:p w:rsidR="000E647C" w:rsidRPr="00B80C1E" w:rsidRDefault="000E647C" w:rsidP="000E647C">
      <w:pPr>
        <w:shd w:val="clear" w:color="auto" w:fill="FFFFFF"/>
        <w:spacing w:after="0" w:line="240" w:lineRule="auto"/>
        <w:textAlignment w:val="baseline"/>
        <w:rPr>
          <w:b/>
          <w:lang w:eastAsia="en-GB"/>
        </w:rPr>
      </w:pPr>
      <w:r>
        <w:rPr>
          <w:b/>
          <w:lang w:eastAsia="en-GB"/>
        </w:rPr>
        <w:t xml:space="preserve">Bahar </w:t>
      </w:r>
      <w:r w:rsidRPr="00B80C1E">
        <w:rPr>
          <w:b/>
          <w:lang w:eastAsia="en-GB"/>
        </w:rPr>
        <w:t>SÖNER</w:t>
      </w:r>
    </w:p>
    <w:p w:rsidR="000E647C" w:rsidRPr="00B80C1E" w:rsidRDefault="000E647C" w:rsidP="000E647C">
      <w:pPr>
        <w:shd w:val="clear" w:color="auto" w:fill="FFFFFF"/>
        <w:spacing w:after="0" w:line="240" w:lineRule="auto"/>
        <w:textAlignment w:val="baseline"/>
      </w:pPr>
      <w:r w:rsidRPr="00B80C1E">
        <w:rPr>
          <w:b/>
          <w:lang w:eastAsia="en-GB"/>
        </w:rPr>
        <w:t>Genel Müdür</w:t>
      </w:r>
    </w:p>
    <w:p w:rsidR="000E647C" w:rsidRPr="009238DB" w:rsidRDefault="000E647C" w:rsidP="000E647C"/>
    <w:p w:rsidR="008B333D" w:rsidRDefault="001E2062"/>
    <w:sectPr w:rsidR="008B333D" w:rsidSect="00F5478A">
      <w:headerReference w:type="default" r:id="rId6"/>
      <w:footerReference w:type="default" r:id="rId7"/>
      <w:pgSz w:w="11906" w:h="16838"/>
      <w:pgMar w:top="1417" w:right="1417" w:bottom="1417" w:left="1417" w:header="284" w:footer="2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062" w:rsidRDefault="001E2062" w:rsidP="000E647C">
      <w:pPr>
        <w:spacing w:after="0" w:line="240" w:lineRule="auto"/>
      </w:pPr>
      <w:r>
        <w:separator/>
      </w:r>
    </w:p>
  </w:endnote>
  <w:endnote w:type="continuationSeparator" w:id="0">
    <w:p w:rsidR="001E2062" w:rsidRDefault="001E2062" w:rsidP="000E6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8A" w:rsidRPr="005D17DB" w:rsidRDefault="000E647C" w:rsidP="00F5478A">
    <w:pPr>
      <w:pStyle w:val="AltBilgi"/>
      <w:ind w:left="-142"/>
      <w:rPr>
        <w:sz w:val="20"/>
        <w:szCs w:val="20"/>
      </w:rPr>
    </w:pPr>
    <w:r>
      <w:rPr>
        <w:sz w:val="20"/>
        <w:szCs w:val="20"/>
      </w:rPr>
      <w:t>AKD</w:t>
    </w:r>
    <w:r w:rsidR="00C23F29" w:rsidRPr="003A1EAD">
      <w:rPr>
        <w:sz w:val="20"/>
        <w:szCs w:val="20"/>
      </w:rPr>
      <w:t>-</w:t>
    </w:r>
    <w:r w:rsidR="00630E0D">
      <w:rPr>
        <w:sz w:val="20"/>
        <w:szCs w:val="20"/>
      </w:rPr>
      <w:t>MAN-01 Ek.1</w:t>
    </w:r>
    <w:r>
      <w:rPr>
        <w:sz w:val="20"/>
        <w:szCs w:val="20"/>
      </w:rPr>
      <w:t xml:space="preserve"> Rev.0</w:t>
    </w:r>
    <w:r w:rsidR="00C23F29">
      <w:rPr>
        <w:sz w:val="20"/>
        <w:szCs w:val="20"/>
      </w:rPr>
      <w:t>/0</w:t>
    </w:r>
    <w:r>
      <w:rPr>
        <w:sz w:val="20"/>
        <w:szCs w:val="20"/>
      </w:rPr>
      <w:t xml:space="preserve"> (17.08.2023</w:t>
    </w:r>
    <w:r w:rsidR="00C23F29">
      <w:rPr>
        <w:sz w:val="20"/>
        <w:szCs w:val="20"/>
      </w:rPr>
      <w:t>)</w:t>
    </w:r>
    <w:r w:rsidR="00C23F29" w:rsidRPr="003A1EAD">
      <w:rPr>
        <w:sz w:val="20"/>
        <w:szCs w:val="20"/>
      </w:rPr>
      <w:tab/>
    </w:r>
    <w:r w:rsidR="00C23F29" w:rsidRPr="005D17DB">
      <w:rPr>
        <w:sz w:val="20"/>
        <w:szCs w:val="20"/>
      </w:rPr>
      <w:t xml:space="preserve">   </w:t>
    </w:r>
    <w:r w:rsidR="00C23F29">
      <w:rPr>
        <w:sz w:val="20"/>
        <w:szCs w:val="20"/>
      </w:rPr>
      <w:tab/>
    </w:r>
    <w:r w:rsidR="00C23F29" w:rsidRPr="005D17DB">
      <w:rPr>
        <w:sz w:val="20"/>
        <w:szCs w:val="20"/>
      </w:rPr>
      <w:t xml:space="preserve">Sayfa </w:t>
    </w:r>
    <w:r w:rsidR="00C23F29" w:rsidRPr="005D17DB">
      <w:rPr>
        <w:bCs/>
        <w:sz w:val="20"/>
        <w:szCs w:val="20"/>
      </w:rPr>
      <w:fldChar w:fldCharType="begin"/>
    </w:r>
    <w:r w:rsidR="00C23F29" w:rsidRPr="005D17DB">
      <w:rPr>
        <w:bCs/>
        <w:sz w:val="20"/>
        <w:szCs w:val="20"/>
      </w:rPr>
      <w:instrText>PAGE</w:instrText>
    </w:r>
    <w:r w:rsidR="00C23F29" w:rsidRPr="005D17DB">
      <w:rPr>
        <w:bCs/>
        <w:sz w:val="20"/>
        <w:szCs w:val="20"/>
      </w:rPr>
      <w:fldChar w:fldCharType="separate"/>
    </w:r>
    <w:r w:rsidR="002D4F82">
      <w:rPr>
        <w:bCs/>
        <w:noProof/>
        <w:sz w:val="20"/>
        <w:szCs w:val="20"/>
      </w:rPr>
      <w:t>1</w:t>
    </w:r>
    <w:r w:rsidR="00C23F29" w:rsidRPr="005D17DB">
      <w:rPr>
        <w:bCs/>
        <w:sz w:val="20"/>
        <w:szCs w:val="20"/>
      </w:rPr>
      <w:fldChar w:fldCharType="end"/>
    </w:r>
    <w:r w:rsidR="00C23F29" w:rsidRPr="005D17DB">
      <w:rPr>
        <w:sz w:val="20"/>
        <w:szCs w:val="20"/>
      </w:rPr>
      <w:t xml:space="preserve"> / </w:t>
    </w:r>
    <w:r w:rsidR="00C23F29" w:rsidRPr="005D17DB">
      <w:rPr>
        <w:bCs/>
        <w:sz w:val="20"/>
        <w:szCs w:val="20"/>
      </w:rPr>
      <w:fldChar w:fldCharType="begin"/>
    </w:r>
    <w:r w:rsidR="00C23F29" w:rsidRPr="005D17DB">
      <w:rPr>
        <w:bCs/>
        <w:sz w:val="20"/>
        <w:szCs w:val="20"/>
      </w:rPr>
      <w:instrText>NUMPAGES</w:instrText>
    </w:r>
    <w:r w:rsidR="00C23F29" w:rsidRPr="005D17DB">
      <w:rPr>
        <w:bCs/>
        <w:sz w:val="20"/>
        <w:szCs w:val="20"/>
      </w:rPr>
      <w:fldChar w:fldCharType="separate"/>
    </w:r>
    <w:r w:rsidR="002D4F82">
      <w:rPr>
        <w:bCs/>
        <w:noProof/>
        <w:sz w:val="20"/>
        <w:szCs w:val="20"/>
      </w:rPr>
      <w:t>1</w:t>
    </w:r>
    <w:r w:rsidR="00C23F29" w:rsidRPr="005D17DB">
      <w:rPr>
        <w:bCs/>
        <w:sz w:val="20"/>
        <w:szCs w:val="20"/>
      </w:rPr>
      <w:fldChar w:fldCharType="end"/>
    </w:r>
  </w:p>
  <w:p w:rsidR="00F5478A" w:rsidRDefault="001E206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062" w:rsidRDefault="001E2062" w:rsidP="000E647C">
      <w:pPr>
        <w:spacing w:after="0" w:line="240" w:lineRule="auto"/>
      </w:pPr>
      <w:r>
        <w:separator/>
      </w:r>
    </w:p>
  </w:footnote>
  <w:footnote w:type="continuationSeparator" w:id="0">
    <w:p w:rsidR="001E2062" w:rsidRDefault="001E2062" w:rsidP="000E6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8A" w:rsidRDefault="00CD5AB3" w:rsidP="00CD5AB3">
    <w:pPr>
      <w:pStyle w:val="stBilgi"/>
      <w:pBdr>
        <w:bottom w:val="double" w:sz="4" w:space="1" w:color="auto"/>
      </w:pBdr>
      <w:tabs>
        <w:tab w:val="clear" w:pos="4536"/>
        <w:tab w:val="clear" w:pos="9072"/>
        <w:tab w:val="left" w:pos="1635"/>
      </w:tabs>
    </w:pPr>
    <w:r w:rsidRPr="00CD5AB3">
      <w:rPr>
        <w:noProof/>
        <w:lang w:eastAsia="tr-TR"/>
      </w:rPr>
      <mc:AlternateContent>
        <mc:Choice Requires="wps">
          <w:drawing>
            <wp:anchor distT="45720" distB="45720" distL="114300" distR="114300" simplePos="0" relativeHeight="251659264" behindDoc="0" locked="0" layoutInCell="1" allowOverlap="1">
              <wp:simplePos x="0" y="0"/>
              <wp:positionH relativeFrom="margin">
                <wp:posOffset>2961005</wp:posOffset>
              </wp:positionH>
              <wp:positionV relativeFrom="paragraph">
                <wp:posOffset>168910</wp:posOffset>
              </wp:positionV>
              <wp:extent cx="3181350" cy="7620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62000"/>
                      </a:xfrm>
                      <a:prstGeom prst="rect">
                        <a:avLst/>
                      </a:prstGeom>
                      <a:solidFill>
                        <a:srgbClr val="FFFFFF"/>
                      </a:solidFill>
                      <a:ln w="9525">
                        <a:noFill/>
                        <a:miter lim="800000"/>
                        <a:headEnd/>
                        <a:tailEnd/>
                      </a:ln>
                    </wps:spPr>
                    <wps:txbx>
                      <w:txbxContent>
                        <w:p w:rsidR="00CD5AB3" w:rsidRPr="00CD5AB3" w:rsidRDefault="00CD5AB3">
                          <w:pP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5AB3">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BAĞIMSIZLIK, TARAFSIZLIK VE GİZLİLİK TAA</w:t>
                          </w:r>
                          <w:r w:rsidR="00ED3B6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CD5AB3">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HÜDÜ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33.15pt;margin-top:13.3pt;width:250.5pt;height:6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" stroked="f">
              <v:textbox>
                <w:txbxContent>
                  <w:p w:rsidR="00CD5AB3" w:rsidRPr="00CD5AB3" w:rsidRDefault="00CD5AB3">
                    <w:pP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5AB3">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BAĞIMSIZLIK, TARAFSIZLIK VE GİZLİLİK TAA</w:t>
                    </w:r>
                    <w:r w:rsidR="00ED3B6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bookmarkStart w:id="1" w:name="_GoBack"/>
                    <w:bookmarkEnd w:id="1"/>
                    <w:r w:rsidRPr="00CD5AB3">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HÜDÜ</w:t>
                    </w:r>
                  </w:p>
                </w:txbxContent>
              </v:textbox>
              <w10:wrap type="square" anchorx="margin"/>
            </v:shape>
          </w:pict>
        </mc:Fallback>
      </mc:AlternateContent>
    </w:r>
    <w:r>
      <w:rPr>
        <w:noProof/>
        <w:lang w:eastAsia="tr-TR"/>
      </w:rPr>
      <w:drawing>
        <wp:inline distT="0" distB="0" distL="0" distR="0" wp14:anchorId="0192ED22" wp14:editId="7C9FDB02">
          <wp:extent cx="2509533" cy="927100"/>
          <wp:effectExtent l="0" t="0" r="508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52347" cy="942917"/>
                  </a:xfrm>
                  <a:prstGeom prst="rect">
                    <a:avLst/>
                  </a:prstGeom>
                </pic:spPr>
              </pic:pic>
            </a:graphicData>
          </a:graphic>
        </wp:inline>
      </w:drawing>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iyz7tR/IOs+tQD3uRiVie3cz3Bg11rscjfXkchfoPJ1OB/zP3Xu93FFdioLk6M/vCiKY5Yi8Uooqxht+aRTLWg==" w:salt="M1B/CCjFjpT93LQXOVru+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B52"/>
    <w:rsid w:val="00000ED4"/>
    <w:rsid w:val="000E647C"/>
    <w:rsid w:val="001E2062"/>
    <w:rsid w:val="001F51E4"/>
    <w:rsid w:val="002B3125"/>
    <w:rsid w:val="002D4F82"/>
    <w:rsid w:val="0037716E"/>
    <w:rsid w:val="00630E0D"/>
    <w:rsid w:val="006E64A8"/>
    <w:rsid w:val="007B7BA8"/>
    <w:rsid w:val="00845A42"/>
    <w:rsid w:val="008D7C3C"/>
    <w:rsid w:val="009F3373"/>
    <w:rsid w:val="00C23F29"/>
    <w:rsid w:val="00CD5AB3"/>
    <w:rsid w:val="00D24F04"/>
    <w:rsid w:val="00D47E55"/>
    <w:rsid w:val="00E15B52"/>
    <w:rsid w:val="00E95553"/>
    <w:rsid w:val="00ED3B62"/>
    <w:rsid w:val="00F22A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163D0"/>
  <w15:chartTrackingRefBased/>
  <w15:docId w15:val="{799EC2A0-3A54-4F98-B646-01713B11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4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E6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E64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E647C"/>
  </w:style>
  <w:style w:type="paragraph" w:styleId="AltBilgi">
    <w:name w:val="footer"/>
    <w:basedOn w:val="Normal"/>
    <w:link w:val="AltBilgiChar"/>
    <w:uiPriority w:val="99"/>
    <w:unhideWhenUsed/>
    <w:rsid w:val="000E64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E647C"/>
  </w:style>
  <w:style w:type="paragraph" w:styleId="GvdeMetni">
    <w:name w:val="Body Text"/>
    <w:basedOn w:val="Normal"/>
    <w:link w:val="GvdeMetniChar"/>
    <w:uiPriority w:val="1"/>
    <w:qFormat/>
    <w:rsid w:val="000E647C"/>
    <w:pPr>
      <w:widowControl w:val="0"/>
      <w:autoSpaceDE w:val="0"/>
      <w:autoSpaceDN w:val="0"/>
      <w:spacing w:after="0" w:line="240" w:lineRule="auto"/>
    </w:pPr>
    <w:rPr>
      <w:rFonts w:ascii="Carlito" w:eastAsia="Carlito" w:hAnsi="Carlito" w:cs="Carlito"/>
    </w:rPr>
  </w:style>
  <w:style w:type="character" w:customStyle="1" w:styleId="GvdeMetniChar">
    <w:name w:val="Gövde Metni Char"/>
    <w:basedOn w:val="VarsaylanParagrafYazTipi"/>
    <w:link w:val="GvdeMetni"/>
    <w:uiPriority w:val="1"/>
    <w:rsid w:val="000E647C"/>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280</Words>
  <Characters>1599</Characters>
  <Application>Microsoft Office Word</Application>
  <DocSecurity>8</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Özdemir</dc:creator>
  <cp:keywords/>
  <dc:description/>
  <cp:lastModifiedBy>Emel Özdemir</cp:lastModifiedBy>
  <cp:revision>4</cp:revision>
  <dcterms:created xsi:type="dcterms:W3CDTF">2023-08-21T14:22:00Z</dcterms:created>
  <dcterms:modified xsi:type="dcterms:W3CDTF">2023-08-22T06:12:00Z</dcterms:modified>
</cp:coreProperties>
</file>