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D2" w:rsidRDefault="00254ED2" w:rsidP="00254ED2">
      <w:pPr>
        <w:jc w:val="both"/>
        <w:rPr>
          <w:rFonts w:ascii="Calibri" w:eastAsia="Calibri" w:hAnsi="Calibri" w:cs="Calibri"/>
          <w:sz w:val="20"/>
          <w:szCs w:val="20"/>
          <w:lang w:eastAsia="tr-TR"/>
        </w:rPr>
      </w:pPr>
    </w:p>
    <w:p w:rsidR="00254ED2" w:rsidRDefault="00254ED2" w:rsidP="00254ED2">
      <w:pPr>
        <w:jc w:val="both"/>
        <w:rPr>
          <w:rFonts w:ascii="Calibri" w:eastAsia="Calibri" w:hAnsi="Calibri" w:cs="Calibri"/>
          <w:sz w:val="20"/>
          <w:szCs w:val="20"/>
          <w:lang w:eastAsia="tr-TR"/>
        </w:rPr>
      </w:pP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w:t>
      </w:r>
      <w:r w:rsidRPr="00C56DE7">
        <w:rPr>
          <w:rFonts w:ascii="Calibri" w:eastAsia="Calibri" w:hAnsi="Calibri" w:cs="Calibri"/>
          <w:sz w:val="20"/>
          <w:szCs w:val="20"/>
          <w:lang w:eastAsia="tr-TR"/>
        </w:rPr>
        <w:t xml:space="preserve"> Bundan böyle “firma” olarak adlandırılacak olan Akdeniz Biyosidal Ürünler Gaz</w:t>
      </w:r>
      <w:r w:rsidR="00C56DE7" w:rsidRPr="00C56DE7">
        <w:rPr>
          <w:rFonts w:ascii="Calibri" w:eastAsia="Calibri" w:hAnsi="Calibri" w:cs="Calibri"/>
          <w:sz w:val="20"/>
          <w:szCs w:val="20"/>
          <w:lang w:eastAsia="tr-TR"/>
        </w:rPr>
        <w:t xml:space="preserve"> </w:t>
      </w:r>
      <w:r w:rsidRPr="00C56DE7">
        <w:rPr>
          <w:rFonts w:ascii="Calibri" w:eastAsia="Calibri" w:hAnsi="Calibri" w:cs="Calibri"/>
          <w:sz w:val="20"/>
          <w:szCs w:val="20"/>
          <w:lang w:eastAsia="tr-TR"/>
        </w:rPr>
        <w:t xml:space="preserve">Ölçüm Sistemleri Fumigasyon A.Ş. aksi yönde anlaşma olmadıkça hizmetlerini “genel koşullar” olarak </w:t>
      </w:r>
      <w:r w:rsidR="000E3193" w:rsidRPr="00C56DE7">
        <w:rPr>
          <w:rFonts w:ascii="Calibri" w:eastAsia="Calibri" w:hAnsi="Calibri" w:cs="Calibri"/>
          <w:sz w:val="20"/>
          <w:szCs w:val="20"/>
          <w:lang w:eastAsia="tr-TR"/>
        </w:rPr>
        <w:t>adlandıracak</w:t>
      </w:r>
      <w:r w:rsidR="00974402" w:rsidRPr="00C56DE7">
        <w:rPr>
          <w:rFonts w:ascii="Calibri" w:eastAsia="Calibri" w:hAnsi="Calibri" w:cs="Calibri"/>
          <w:sz w:val="20"/>
          <w:szCs w:val="20"/>
          <w:lang w:eastAsia="tr-TR"/>
        </w:rPr>
        <w:t xml:space="preserve"> olup </w:t>
      </w:r>
      <w:r w:rsidRPr="00C56DE7">
        <w:rPr>
          <w:rFonts w:ascii="Calibri" w:eastAsia="Calibri" w:hAnsi="Calibri" w:cs="Calibri"/>
          <w:sz w:val="20"/>
          <w:szCs w:val="20"/>
          <w:lang w:eastAsia="tr-TR"/>
        </w:rPr>
        <w:t xml:space="preserve"> genel koşullara göre yürütür ve buna göre her hizmet için teklif ve ihaleler bu </w:t>
      </w:r>
      <w:r w:rsidR="0019481B" w:rsidRPr="00C56DE7">
        <w:rPr>
          <w:rFonts w:ascii="Calibri" w:eastAsia="Calibri" w:hAnsi="Calibri" w:cs="Calibri"/>
          <w:sz w:val="20"/>
          <w:szCs w:val="20"/>
          <w:lang w:eastAsia="tr-TR"/>
        </w:rPr>
        <w:t xml:space="preserve">genel koşullara </w:t>
      </w:r>
      <w:r w:rsidRPr="00C56DE7">
        <w:rPr>
          <w:rFonts w:ascii="Calibri" w:eastAsia="Calibri" w:hAnsi="Calibri" w:cs="Calibri"/>
          <w:sz w:val="20"/>
          <w:szCs w:val="20"/>
          <w:lang w:eastAsia="tr-TR"/>
        </w:rPr>
        <w:t xml:space="preserve">göre verilir. Tüm kontratlar, sözleşmeler ve diğer düzenlemeler her konuda bu </w:t>
      </w:r>
      <w:r w:rsidR="0019481B" w:rsidRPr="00C56DE7">
        <w:rPr>
          <w:rFonts w:ascii="Calibri" w:eastAsia="Calibri" w:hAnsi="Calibri" w:cs="Calibri"/>
          <w:sz w:val="20"/>
          <w:szCs w:val="20"/>
          <w:lang w:eastAsia="tr-TR"/>
        </w:rPr>
        <w:t xml:space="preserve">genel koşullara </w:t>
      </w:r>
      <w:r w:rsidRPr="00C56DE7">
        <w:rPr>
          <w:rFonts w:ascii="Calibri" w:eastAsia="Calibri" w:hAnsi="Calibri" w:cs="Calibri"/>
          <w:sz w:val="20"/>
          <w:szCs w:val="20"/>
          <w:lang w:eastAsia="tr-TR"/>
        </w:rPr>
        <w:t>tabi olacaktır. Ancak bu kontrat, sözleşme ve düzenlemelerin yapıldığı yerin yerel yasaları ile bu</w:t>
      </w:r>
      <w:r w:rsidR="0019481B" w:rsidRPr="00C56DE7">
        <w:rPr>
          <w:rFonts w:ascii="Calibri" w:eastAsia="Calibri" w:hAnsi="Calibri" w:cs="Calibri"/>
          <w:sz w:val="20"/>
          <w:szCs w:val="20"/>
          <w:lang w:eastAsia="tr-TR"/>
        </w:rPr>
        <w:t xml:space="preserve"> genel koşullar</w:t>
      </w:r>
      <w:r w:rsidRPr="00C56DE7">
        <w:rPr>
          <w:rFonts w:ascii="Calibri" w:eastAsia="Calibri" w:hAnsi="Calibri" w:cs="Calibri"/>
          <w:sz w:val="20"/>
          <w:szCs w:val="20"/>
          <w:lang w:eastAsia="tr-TR"/>
        </w:rPr>
        <w:t xml:space="preserve"> uyuşmazlık gösterirse yerel yasalar geçerli olacaktır.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2.</w:t>
      </w:r>
      <w:r w:rsidRPr="00C56DE7">
        <w:rPr>
          <w:rFonts w:ascii="Calibri" w:eastAsia="Calibri" w:hAnsi="Calibri" w:cs="Calibri"/>
          <w:sz w:val="20"/>
          <w:szCs w:val="20"/>
          <w:lang w:eastAsia="tr-TR"/>
        </w:rPr>
        <w:t xml:space="preserve"> Firma, biyosidal ürünler ile ilaçlama ve </w:t>
      </w:r>
      <w:r w:rsidR="006F6701">
        <w:rPr>
          <w:rFonts w:ascii="Calibri" w:eastAsia="Calibri" w:hAnsi="Calibri" w:cs="Calibri"/>
          <w:sz w:val="20"/>
          <w:szCs w:val="20"/>
          <w:lang w:eastAsia="tr-TR"/>
        </w:rPr>
        <w:t>f</w:t>
      </w:r>
      <w:r w:rsidR="00EE587D">
        <w:rPr>
          <w:rFonts w:ascii="Calibri" w:eastAsia="Calibri" w:hAnsi="Calibri" w:cs="Calibri"/>
          <w:sz w:val="20"/>
          <w:szCs w:val="20"/>
          <w:lang w:eastAsia="tr-TR"/>
        </w:rPr>
        <w:t>umigasyon</w:t>
      </w:r>
      <w:r w:rsidRPr="00C56DE7">
        <w:rPr>
          <w:rFonts w:ascii="Calibri" w:eastAsia="Calibri" w:hAnsi="Calibri" w:cs="Calibri"/>
          <w:sz w:val="20"/>
          <w:szCs w:val="20"/>
          <w:lang w:eastAsia="tr-TR"/>
        </w:rPr>
        <w:t xml:space="preserve"> alanında faaliyet gösteren bir kuruluştur, Mesela;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2.1</w:t>
      </w:r>
      <w:r w:rsidRPr="00C56DE7">
        <w:rPr>
          <w:rFonts w:ascii="Calibri" w:eastAsia="Calibri" w:hAnsi="Calibri" w:cs="Calibri"/>
          <w:sz w:val="20"/>
          <w:szCs w:val="20"/>
          <w:lang w:eastAsia="tr-TR"/>
        </w:rPr>
        <w:t xml:space="preserve"> Genel Koşullar 5. maddede belirtilenler gibi standart hizmetleri ifade eder.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sz w:val="20"/>
          <w:szCs w:val="20"/>
          <w:lang w:eastAsia="tr-TR"/>
        </w:rPr>
        <w:t xml:space="preserve">     </w:t>
      </w:r>
      <w:r w:rsidRPr="00C56DE7">
        <w:rPr>
          <w:rFonts w:ascii="Calibri" w:eastAsia="Calibri" w:hAnsi="Calibri" w:cs="Calibri"/>
          <w:b/>
          <w:sz w:val="20"/>
          <w:szCs w:val="20"/>
          <w:lang w:eastAsia="tr-TR"/>
        </w:rPr>
        <w:t>2.2</w:t>
      </w:r>
      <w:r w:rsidRPr="00C56DE7">
        <w:rPr>
          <w:rFonts w:ascii="Calibri" w:eastAsia="Calibri" w:hAnsi="Calibri" w:cs="Calibri"/>
          <w:sz w:val="20"/>
          <w:szCs w:val="20"/>
          <w:lang w:eastAsia="tr-TR"/>
        </w:rPr>
        <w:t xml:space="preserve"> Genel Koşullar 6. Maddede belirtilenler gibi tutanak ve/veya sertifikalar hazırlar.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3.</w:t>
      </w:r>
      <w:r w:rsidRPr="00C56DE7">
        <w:rPr>
          <w:rFonts w:ascii="Calibri" w:eastAsia="Calibri" w:hAnsi="Calibri" w:cs="Calibri"/>
          <w:sz w:val="20"/>
          <w:szCs w:val="20"/>
          <w:lang w:eastAsia="tr-TR"/>
        </w:rPr>
        <w:t xml:space="preserve"> Firma, talimat aldığı ve bundan böyle “müşteri” diye anılacak olan kişi veya kuruluşlar adına hareket eder.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4.</w:t>
      </w:r>
      <w:r w:rsidRPr="00C56DE7">
        <w:rPr>
          <w:rFonts w:ascii="Calibri" w:eastAsia="Calibri" w:hAnsi="Calibri" w:cs="Calibri"/>
          <w:sz w:val="20"/>
          <w:szCs w:val="20"/>
          <w:lang w:eastAsia="tr-TR"/>
        </w:rPr>
        <w:t xml:space="preserve"> Firma, hizmetlerini </w:t>
      </w:r>
      <w:r w:rsidR="000E3193" w:rsidRPr="00C56DE7">
        <w:rPr>
          <w:rFonts w:ascii="Calibri" w:eastAsia="Calibri" w:hAnsi="Calibri" w:cs="Calibri"/>
          <w:sz w:val="20"/>
          <w:szCs w:val="20"/>
          <w:lang w:eastAsia="tr-TR"/>
        </w:rPr>
        <w:t xml:space="preserve">müşteri </w:t>
      </w:r>
      <w:r w:rsidRPr="00C56DE7">
        <w:rPr>
          <w:rFonts w:ascii="Calibri" w:eastAsia="Calibri" w:hAnsi="Calibri" w:cs="Calibri"/>
          <w:sz w:val="20"/>
          <w:szCs w:val="20"/>
          <w:lang w:eastAsia="tr-TR"/>
        </w:rPr>
        <w:t xml:space="preserve">tarafından talep edilen uygulamalar doğrultusunda verecektir.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5.</w:t>
      </w:r>
      <w:r w:rsidRPr="00C56DE7">
        <w:rPr>
          <w:rFonts w:ascii="Calibri" w:eastAsia="Calibri" w:hAnsi="Calibri" w:cs="Calibri"/>
          <w:sz w:val="20"/>
          <w:szCs w:val="20"/>
          <w:lang w:eastAsia="tr-TR"/>
        </w:rPr>
        <w:t xml:space="preserve"> Firma</w:t>
      </w:r>
      <w:r w:rsidR="000E3193" w:rsidRPr="00C56DE7">
        <w:rPr>
          <w:rFonts w:ascii="Calibri" w:eastAsia="Calibri" w:hAnsi="Calibri" w:cs="Calibri"/>
          <w:sz w:val="20"/>
          <w:szCs w:val="20"/>
          <w:lang w:eastAsia="tr-TR"/>
        </w:rPr>
        <w:t>nın</w:t>
      </w:r>
      <w:r w:rsidRPr="00C56DE7">
        <w:rPr>
          <w:rFonts w:ascii="Calibri" w:eastAsia="Calibri" w:hAnsi="Calibri" w:cs="Calibri"/>
          <w:sz w:val="20"/>
          <w:szCs w:val="20"/>
          <w:lang w:eastAsia="tr-TR"/>
        </w:rPr>
        <w:t>standart hizmetleri aşağıdakileri veya bir kısmını içerebilir:</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rPr>
        <w:t>Gemilerde De- Fumigasyon İşlemi (Gas Free)</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rPr>
        <w:t xml:space="preserve"> Dezenfektasyon İşlemi (Çalışma Alanları, Tesisler, Gemiler, Yaşam Alanları) </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b/>
        </w:rPr>
        <w:t xml:space="preserve"> </w:t>
      </w:r>
      <w:r w:rsidRPr="00C56DE7">
        <w:rPr>
          <w:rFonts w:ascii="Calibri" w:eastAsia="Calibri" w:hAnsi="Calibri" w:cs="Calibri"/>
        </w:rPr>
        <w:t>Konteyner Fumigasyonu</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rPr>
        <w:t xml:space="preserve"> Konteyner Kraftlama Ve Naylonlama</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rPr>
        <w:t xml:space="preserve"> Konteynerlerde Nem Alıcı Uygulaması</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rPr>
        <w:t xml:space="preserve"> Gemi Fumigasyonu (Boş-Dolu)</w:t>
      </w:r>
    </w:p>
    <w:p w:rsidR="00254ED2" w:rsidRPr="00C56DE7" w:rsidRDefault="00254ED2" w:rsidP="00254ED2">
      <w:pPr>
        <w:pStyle w:val="ListeParagraf"/>
        <w:numPr>
          <w:ilvl w:val="1"/>
          <w:numId w:val="10"/>
        </w:numPr>
        <w:autoSpaceDE w:val="0"/>
        <w:autoSpaceDN w:val="0"/>
        <w:adjustRightInd w:val="0"/>
        <w:spacing w:line="276" w:lineRule="auto"/>
        <w:jc w:val="both"/>
        <w:rPr>
          <w:rFonts w:ascii="Calibri" w:eastAsia="Calibri" w:hAnsi="Calibri" w:cs="Calibri"/>
        </w:rPr>
      </w:pPr>
      <w:r w:rsidRPr="00C56DE7">
        <w:rPr>
          <w:rFonts w:ascii="Calibri" w:eastAsia="Calibri" w:hAnsi="Calibri" w:cs="Calibri"/>
          <w:b/>
        </w:rPr>
        <w:t xml:space="preserve"> </w:t>
      </w:r>
      <w:r w:rsidRPr="00C56DE7">
        <w:rPr>
          <w:rFonts w:ascii="Calibri" w:eastAsia="Calibri" w:hAnsi="Calibri" w:cs="Calibri"/>
        </w:rPr>
        <w:t>Gemilerde Sirkulasyon Sistemi</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5.8   </w:t>
      </w:r>
      <w:r w:rsidRPr="00C56DE7">
        <w:rPr>
          <w:rFonts w:ascii="Calibri" w:eastAsia="Calibri" w:hAnsi="Calibri" w:cs="Calibri"/>
          <w:sz w:val="20"/>
          <w:szCs w:val="20"/>
          <w:lang w:eastAsia="tr-TR"/>
        </w:rPr>
        <w:t>Çadıraltı Ürün Fumigasyonu</w:t>
      </w:r>
    </w:p>
    <w:p w:rsidR="00254ED2" w:rsidRPr="00C56DE7" w:rsidRDefault="00254ED2" w:rsidP="00254ED2">
      <w:pPr>
        <w:pStyle w:val="ListeParagraf"/>
        <w:numPr>
          <w:ilvl w:val="1"/>
          <w:numId w:val="11"/>
        </w:numPr>
        <w:autoSpaceDE w:val="0"/>
        <w:autoSpaceDN w:val="0"/>
        <w:adjustRightInd w:val="0"/>
        <w:spacing w:line="276" w:lineRule="auto"/>
        <w:ind w:left="567"/>
        <w:jc w:val="both"/>
        <w:rPr>
          <w:rFonts w:ascii="Calibri" w:eastAsia="Calibri" w:hAnsi="Calibri" w:cs="Calibri"/>
        </w:rPr>
      </w:pPr>
      <w:r w:rsidRPr="00C56DE7">
        <w:rPr>
          <w:rFonts w:ascii="Calibri" w:eastAsia="Calibri" w:hAnsi="Calibri" w:cs="Calibri"/>
        </w:rPr>
        <w:t xml:space="preserve"> Silolarda Ürün </w:t>
      </w:r>
      <w:r w:rsidR="00EE587D">
        <w:rPr>
          <w:rFonts w:ascii="Calibri" w:eastAsia="Calibri" w:hAnsi="Calibri" w:cs="Calibri"/>
        </w:rPr>
        <w:t>Fumigasyon</w:t>
      </w:r>
      <w:r w:rsidRPr="00C56DE7">
        <w:rPr>
          <w:rFonts w:ascii="Calibri" w:eastAsia="Calibri" w:hAnsi="Calibri" w:cs="Calibri"/>
        </w:rPr>
        <w:t>u</w:t>
      </w:r>
    </w:p>
    <w:p w:rsidR="00254ED2" w:rsidRPr="00C56DE7" w:rsidRDefault="00254ED2" w:rsidP="00254ED2">
      <w:pPr>
        <w:numPr>
          <w:ilvl w:val="1"/>
          <w:numId w:val="11"/>
        </w:numPr>
        <w:suppressAutoHyphens w:val="0"/>
        <w:autoSpaceDE w:val="0"/>
        <w:autoSpaceDN w:val="0"/>
        <w:adjustRightInd w:val="0"/>
        <w:spacing w:line="276" w:lineRule="auto"/>
        <w:ind w:left="567"/>
        <w:jc w:val="both"/>
        <w:rPr>
          <w:rFonts w:ascii="Calibri" w:eastAsia="Calibri" w:hAnsi="Calibri" w:cs="Calibri"/>
          <w:sz w:val="20"/>
          <w:szCs w:val="20"/>
          <w:lang w:eastAsia="tr-TR"/>
        </w:rPr>
      </w:pPr>
      <w:r w:rsidRPr="00C56DE7">
        <w:rPr>
          <w:rFonts w:ascii="Calibri" w:eastAsia="Calibri" w:hAnsi="Calibri" w:cs="Calibri"/>
          <w:sz w:val="20"/>
          <w:szCs w:val="20"/>
          <w:lang w:eastAsia="tr-TR"/>
        </w:rPr>
        <w:t xml:space="preserve"> Silolarda Ürün Spreyleme Yöntemi İle İlaçlama</w:t>
      </w:r>
    </w:p>
    <w:p w:rsidR="00254ED2" w:rsidRPr="00C56DE7" w:rsidRDefault="00254ED2" w:rsidP="00254ED2">
      <w:pPr>
        <w:numPr>
          <w:ilvl w:val="1"/>
          <w:numId w:val="11"/>
        </w:numPr>
        <w:suppressAutoHyphens w:val="0"/>
        <w:autoSpaceDE w:val="0"/>
        <w:autoSpaceDN w:val="0"/>
        <w:adjustRightInd w:val="0"/>
        <w:spacing w:line="276" w:lineRule="auto"/>
        <w:ind w:left="567"/>
        <w:jc w:val="both"/>
        <w:rPr>
          <w:rFonts w:ascii="Calibri" w:eastAsia="Calibri" w:hAnsi="Calibri" w:cs="Calibri"/>
          <w:sz w:val="20"/>
          <w:szCs w:val="20"/>
          <w:lang w:eastAsia="tr-TR"/>
        </w:rPr>
      </w:pPr>
      <w:r w:rsidRPr="00C56DE7">
        <w:rPr>
          <w:rFonts w:ascii="Calibri" w:eastAsia="Calibri" w:hAnsi="Calibri" w:cs="Calibri"/>
          <w:sz w:val="20"/>
          <w:szCs w:val="20"/>
          <w:lang w:eastAsia="tr-TR"/>
        </w:rPr>
        <w:t xml:space="preserve"> Un Fabrikası Fumigasyonu</w:t>
      </w:r>
    </w:p>
    <w:p w:rsidR="00254ED2" w:rsidRPr="00C56DE7" w:rsidRDefault="00254ED2" w:rsidP="00254ED2">
      <w:pPr>
        <w:numPr>
          <w:ilvl w:val="1"/>
          <w:numId w:val="11"/>
        </w:numPr>
        <w:suppressAutoHyphens w:val="0"/>
        <w:autoSpaceDE w:val="0"/>
        <w:autoSpaceDN w:val="0"/>
        <w:adjustRightInd w:val="0"/>
        <w:spacing w:line="276" w:lineRule="auto"/>
        <w:ind w:left="709" w:hanging="502"/>
        <w:jc w:val="both"/>
        <w:rPr>
          <w:rFonts w:ascii="Calibri" w:eastAsia="Calibri" w:hAnsi="Calibri" w:cs="Calibri"/>
          <w:sz w:val="20"/>
          <w:szCs w:val="20"/>
          <w:lang w:eastAsia="tr-TR"/>
        </w:rPr>
      </w:pPr>
      <w:r w:rsidRPr="00C56DE7">
        <w:rPr>
          <w:rFonts w:ascii="Calibri" w:eastAsia="Calibri" w:hAnsi="Calibri" w:cs="Calibri"/>
          <w:sz w:val="20"/>
          <w:szCs w:val="20"/>
          <w:lang w:eastAsia="tr-TR"/>
        </w:rPr>
        <w:t xml:space="preserve">Biyosidal Ürünlerle İlaçlama </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6.</w:t>
      </w:r>
      <w:r w:rsidRPr="00C56DE7">
        <w:rPr>
          <w:rFonts w:ascii="Calibri" w:eastAsia="Calibri" w:hAnsi="Calibri" w:cs="Calibri"/>
          <w:sz w:val="20"/>
          <w:szCs w:val="20"/>
          <w:lang w:eastAsia="tr-TR"/>
        </w:rPr>
        <w:t xml:space="preserve"> Firma, </w:t>
      </w:r>
      <w:r w:rsidR="000E3193" w:rsidRPr="00C56DE7">
        <w:rPr>
          <w:rFonts w:ascii="Calibri" w:eastAsia="Calibri" w:hAnsi="Calibri" w:cs="Calibri"/>
          <w:sz w:val="20"/>
          <w:szCs w:val="20"/>
          <w:lang w:eastAsia="tr-TR"/>
        </w:rPr>
        <w:t>müşterinin</w:t>
      </w:r>
      <w:r w:rsidRPr="00C56DE7">
        <w:rPr>
          <w:rFonts w:ascii="Calibri" w:eastAsia="Calibri" w:hAnsi="Calibri" w:cs="Calibri"/>
          <w:sz w:val="20"/>
          <w:szCs w:val="20"/>
          <w:lang w:eastAsia="tr-TR"/>
        </w:rPr>
        <w:t xml:space="preserve"> talimatlarına göre ve bu talimatlar dahilinde kalarak hassasiyetle yüklendiği taleplere göre sertifika düzenleyecektir. Firma, talimatların dışında kalan hiçbir konuyla ilgili atıf yapmak ve sertifika düzenlemek zorunda değildir.</w:t>
      </w:r>
    </w:p>
    <w:p w:rsidR="00254ED2" w:rsidRPr="00C56DE7" w:rsidRDefault="00254ED2" w:rsidP="00254ED2">
      <w:pPr>
        <w:suppressAutoHyphens w:val="0"/>
        <w:autoSpaceDE w:val="0"/>
        <w:autoSpaceDN w:val="0"/>
        <w:adjustRightInd w:val="0"/>
        <w:spacing w:line="276" w:lineRule="auto"/>
        <w:jc w:val="both"/>
        <w:rPr>
          <w:rFonts w:ascii="Calibri" w:eastAsia="Calibri" w:hAnsi="Calibri" w:cs="Calibri"/>
          <w:b/>
          <w:sz w:val="20"/>
          <w:szCs w:val="20"/>
          <w:lang w:eastAsia="tr-TR"/>
        </w:rPr>
      </w:pPr>
      <w:r w:rsidRPr="00C56DE7">
        <w:rPr>
          <w:rFonts w:ascii="Calibri" w:eastAsia="Calibri" w:hAnsi="Calibri" w:cs="Calibri"/>
          <w:b/>
          <w:sz w:val="20"/>
          <w:szCs w:val="20"/>
          <w:lang w:eastAsia="tr-TR"/>
        </w:rPr>
        <w:t xml:space="preserve">7 Müşteri: </w:t>
      </w:r>
    </w:p>
    <w:p w:rsidR="00254ED2" w:rsidRPr="00C56DE7" w:rsidRDefault="00DD16B6"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7.1</w:t>
      </w:r>
      <w:r w:rsidR="00C56DE7" w:rsidRPr="00C56DE7">
        <w:rPr>
          <w:rFonts w:ascii="Calibri" w:eastAsia="Calibri" w:hAnsi="Calibri" w:cs="Calibri"/>
          <w:sz w:val="20"/>
          <w:szCs w:val="20"/>
          <w:lang w:eastAsia="tr-TR"/>
        </w:rPr>
        <w:t xml:space="preserve"> İ</w:t>
      </w:r>
      <w:r w:rsidR="00254ED2" w:rsidRPr="00C56DE7">
        <w:rPr>
          <w:rFonts w:ascii="Calibri" w:eastAsia="Calibri" w:hAnsi="Calibri" w:cs="Calibri"/>
          <w:sz w:val="20"/>
          <w:szCs w:val="20"/>
          <w:lang w:eastAsia="tr-TR"/>
        </w:rPr>
        <w:t>stenen hizmet</w:t>
      </w:r>
      <w:r w:rsidR="006F6701">
        <w:rPr>
          <w:rFonts w:ascii="Calibri" w:eastAsia="Calibri" w:hAnsi="Calibri" w:cs="Calibri"/>
          <w:sz w:val="20"/>
          <w:szCs w:val="20"/>
          <w:lang w:eastAsia="tr-TR"/>
        </w:rPr>
        <w:t>in etkin biçimde verilmesi içi</w:t>
      </w:r>
      <w:r w:rsidR="00C56DE7" w:rsidRPr="00C56DE7">
        <w:rPr>
          <w:rFonts w:ascii="Calibri" w:eastAsia="Calibri" w:hAnsi="Calibri" w:cs="Calibri"/>
          <w:sz w:val="20"/>
          <w:szCs w:val="20"/>
          <w:lang w:eastAsia="tr-TR"/>
        </w:rPr>
        <w:t>n</w:t>
      </w:r>
      <w:r w:rsidR="006F6701">
        <w:rPr>
          <w:rFonts w:ascii="Calibri" w:eastAsia="Calibri" w:hAnsi="Calibri" w:cs="Calibri"/>
          <w:sz w:val="20"/>
          <w:szCs w:val="20"/>
          <w:lang w:eastAsia="tr-TR"/>
        </w:rPr>
        <w:t xml:space="preserve"> </w:t>
      </w:r>
      <w:r w:rsidR="00C56DE7" w:rsidRPr="00C56DE7">
        <w:rPr>
          <w:rFonts w:ascii="Calibri" w:eastAsia="Calibri" w:hAnsi="Calibri" w:cs="Calibri"/>
          <w:sz w:val="20"/>
          <w:szCs w:val="20"/>
          <w:lang w:eastAsia="tr-TR"/>
        </w:rPr>
        <w:t>fi</w:t>
      </w:r>
      <w:r w:rsidR="00254ED2" w:rsidRPr="00C56DE7">
        <w:rPr>
          <w:rFonts w:ascii="Calibri" w:eastAsia="Calibri" w:hAnsi="Calibri" w:cs="Calibri"/>
          <w:sz w:val="20"/>
          <w:szCs w:val="20"/>
          <w:lang w:eastAsia="tr-TR"/>
        </w:rPr>
        <w:t>rmaya yeterli bilgi ve talimatların zamanında verilmesini sağlayacaktır;</w:t>
      </w:r>
    </w:p>
    <w:p w:rsidR="00254ED2" w:rsidRPr="00C56DE7" w:rsidRDefault="00DD16B6" w:rsidP="00254ED2">
      <w:pPr>
        <w:suppressAutoHyphens w:val="0"/>
        <w:autoSpaceDE w:val="0"/>
        <w:autoSpaceDN w:val="0"/>
        <w:adjustRightInd w:val="0"/>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7.2</w:t>
      </w:r>
      <w:r w:rsidR="00254ED2" w:rsidRPr="00C56DE7">
        <w:rPr>
          <w:rFonts w:ascii="Calibri" w:eastAsia="Calibri" w:hAnsi="Calibri" w:cs="Calibri"/>
          <w:sz w:val="20"/>
          <w:szCs w:val="20"/>
          <w:lang w:eastAsia="tr-TR"/>
        </w:rPr>
        <w:t xml:space="preserve"> </w:t>
      </w:r>
      <w:r w:rsidR="00C56DE7" w:rsidRPr="00C56DE7">
        <w:rPr>
          <w:rFonts w:ascii="Calibri" w:eastAsia="Calibri" w:hAnsi="Calibri" w:cs="Calibri"/>
          <w:sz w:val="20"/>
          <w:szCs w:val="20"/>
          <w:lang w:eastAsia="tr-TR"/>
        </w:rPr>
        <w:t>Fi</w:t>
      </w:r>
      <w:r w:rsidR="00254ED2" w:rsidRPr="00C56DE7">
        <w:rPr>
          <w:rFonts w:ascii="Calibri" w:eastAsia="Calibri" w:hAnsi="Calibri" w:cs="Calibri"/>
          <w:sz w:val="20"/>
          <w:szCs w:val="20"/>
          <w:lang w:eastAsia="tr-TR"/>
        </w:rPr>
        <w:t xml:space="preserve">rmanın temsilcisine hizmetini etkin biçimde vermesi için gerekli girişleri sağlayacaktır; </w:t>
      </w:r>
    </w:p>
    <w:p w:rsidR="00254ED2" w:rsidRPr="00C56DE7" w:rsidRDefault="00DD16B6" w:rsidP="00254ED2">
      <w:pPr>
        <w:suppressAutoHyphens w:val="0"/>
        <w:autoSpaceDE w:val="0"/>
        <w:autoSpaceDN w:val="0"/>
        <w:adjustRightInd w:val="0"/>
        <w:spacing w:line="276" w:lineRule="auto"/>
        <w:jc w:val="both"/>
        <w:rPr>
          <w:rFonts w:ascii="Calibri" w:eastAsia="Calibri" w:hAnsi="Calibri" w:cs="Calibri"/>
          <w:b/>
          <w:bCs/>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7.3</w:t>
      </w:r>
      <w:r w:rsidR="00C56DE7" w:rsidRPr="00C56DE7">
        <w:rPr>
          <w:rFonts w:ascii="Calibri" w:eastAsia="Calibri" w:hAnsi="Calibri" w:cs="Calibri"/>
          <w:sz w:val="20"/>
          <w:szCs w:val="20"/>
          <w:lang w:eastAsia="tr-TR"/>
        </w:rPr>
        <w:t xml:space="preserve"> İ</w:t>
      </w:r>
      <w:r w:rsidR="00254ED2" w:rsidRPr="00C56DE7">
        <w:rPr>
          <w:rFonts w:ascii="Calibri" w:eastAsia="Calibri" w:hAnsi="Calibri" w:cs="Calibri"/>
          <w:sz w:val="20"/>
          <w:szCs w:val="20"/>
          <w:lang w:eastAsia="tr-TR"/>
        </w:rPr>
        <w:t xml:space="preserve">stenen hizmetin yerine getirilmesi için istendiğinde herhangi özel ekipmanı ve personeli sağlamalıdır. </w:t>
      </w:r>
    </w:p>
    <w:p w:rsidR="00254ED2" w:rsidRPr="00C56DE7" w:rsidRDefault="00DD16B6"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7.4</w:t>
      </w:r>
      <w:r w:rsidR="00C56DE7" w:rsidRPr="00C56DE7">
        <w:rPr>
          <w:rFonts w:ascii="Calibri" w:eastAsia="Calibri" w:hAnsi="Calibri" w:cs="Calibri"/>
          <w:sz w:val="20"/>
          <w:szCs w:val="20"/>
          <w:lang w:eastAsia="tr-TR"/>
        </w:rPr>
        <w:t xml:space="preserve"> E</w:t>
      </w:r>
      <w:r w:rsidR="00254ED2" w:rsidRPr="00C56DE7">
        <w:rPr>
          <w:rFonts w:ascii="Calibri" w:eastAsia="Calibri" w:hAnsi="Calibri" w:cs="Calibri"/>
          <w:sz w:val="20"/>
          <w:szCs w:val="20"/>
          <w:lang w:eastAsia="tr-TR"/>
        </w:rPr>
        <w:t xml:space="preserve">mniyet ve güvenlik için çalışma koşullarında, saha ve işletmede gerekli tüm tedbirleri </w:t>
      </w:r>
      <w:r w:rsidR="00974402" w:rsidRPr="00C56DE7">
        <w:rPr>
          <w:rFonts w:ascii="Calibri" w:eastAsia="Calibri" w:hAnsi="Calibri" w:cs="Calibri"/>
          <w:sz w:val="20"/>
          <w:szCs w:val="20"/>
          <w:lang w:eastAsia="tr-TR"/>
        </w:rPr>
        <w:t xml:space="preserve">firmanın </w:t>
      </w:r>
      <w:r w:rsidR="00254ED2" w:rsidRPr="00C56DE7">
        <w:rPr>
          <w:rFonts w:ascii="Calibri" w:eastAsia="Calibri" w:hAnsi="Calibri" w:cs="Calibri"/>
          <w:sz w:val="20"/>
          <w:szCs w:val="20"/>
          <w:lang w:eastAsia="tr-TR"/>
        </w:rPr>
        <w:t xml:space="preserve">aksi yöndeki tavsiyesine bakmaksızın almalıdır; </w:t>
      </w:r>
    </w:p>
    <w:p w:rsidR="00254ED2" w:rsidRPr="00C56DE7" w:rsidRDefault="00DD16B6"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7.5</w:t>
      </w:r>
      <w:r w:rsidR="00C56DE7" w:rsidRPr="00C56DE7">
        <w:rPr>
          <w:rFonts w:ascii="Calibri" w:eastAsia="Calibri" w:hAnsi="Calibri" w:cs="Calibri"/>
          <w:sz w:val="20"/>
          <w:szCs w:val="20"/>
          <w:lang w:eastAsia="tr-TR"/>
        </w:rPr>
        <w:t xml:space="preserve"> İ</w:t>
      </w:r>
      <w:r w:rsidR="00254ED2" w:rsidRPr="00C56DE7">
        <w:rPr>
          <w:rFonts w:ascii="Calibri" w:eastAsia="Calibri" w:hAnsi="Calibri" w:cs="Calibri"/>
          <w:sz w:val="20"/>
          <w:szCs w:val="20"/>
          <w:lang w:eastAsia="tr-TR"/>
        </w:rPr>
        <w:t xml:space="preserve">stenen hizmetin verilmesinin önündeki engelleri kaldırmak için gerekli tüm adımları atmalıdır. </w:t>
      </w:r>
    </w:p>
    <w:p w:rsidR="00254ED2" w:rsidRDefault="00DD16B6"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7.6</w:t>
      </w:r>
      <w:r w:rsidR="00254ED2" w:rsidRPr="00C56DE7">
        <w:rPr>
          <w:rFonts w:ascii="Calibri" w:eastAsia="Calibri" w:hAnsi="Calibri" w:cs="Calibri"/>
          <w:sz w:val="20"/>
          <w:szCs w:val="20"/>
          <w:lang w:eastAsia="tr-TR"/>
        </w:rPr>
        <w:t xml:space="preserve"> </w:t>
      </w:r>
      <w:r w:rsidR="00C56DE7" w:rsidRPr="00C56DE7">
        <w:rPr>
          <w:rFonts w:ascii="Calibri" w:eastAsia="Calibri" w:hAnsi="Calibri" w:cs="Calibri"/>
          <w:sz w:val="20"/>
          <w:szCs w:val="20"/>
          <w:lang w:eastAsia="tr-TR"/>
        </w:rPr>
        <w:t>F</w:t>
      </w:r>
      <w:r w:rsidR="00254ED2" w:rsidRPr="00C56DE7">
        <w:rPr>
          <w:rFonts w:ascii="Calibri" w:eastAsia="Calibri" w:hAnsi="Calibri" w:cs="Calibri"/>
          <w:sz w:val="20"/>
          <w:szCs w:val="20"/>
          <w:lang w:eastAsia="tr-TR"/>
        </w:rPr>
        <w:t>irmayı peşinen var olan veya potansiyel; herhangi bir talimat, numune veya testle bağlantılı radyasyon, zehirli veya patlayıcı madde veya çevre kirliliğiyle risk gibi herhangi bir zarar ve tehlike konusunda bilgilendirmelidir.</w:t>
      </w:r>
      <w:r w:rsidR="00254ED2">
        <w:rPr>
          <w:rFonts w:ascii="Calibri" w:eastAsia="Calibri" w:hAnsi="Calibri" w:cs="Calibri"/>
          <w:sz w:val="20"/>
          <w:szCs w:val="20"/>
          <w:lang w:eastAsia="tr-TR"/>
        </w:rPr>
        <w:t xml:space="preserve"> </w:t>
      </w:r>
    </w:p>
    <w:p w:rsidR="00254ED2" w:rsidRDefault="00254ED2" w:rsidP="00254ED2">
      <w:pPr>
        <w:spacing w:line="276" w:lineRule="auto"/>
        <w:jc w:val="both"/>
        <w:rPr>
          <w:rFonts w:ascii="Calibri" w:eastAsia="Calibri" w:hAnsi="Calibri" w:cs="Calibri"/>
          <w:sz w:val="20"/>
          <w:szCs w:val="20"/>
          <w:lang w:eastAsia="tr-TR"/>
        </w:rPr>
      </w:pPr>
    </w:p>
    <w:p w:rsidR="00254ED2" w:rsidRDefault="00254ED2" w:rsidP="00254ED2">
      <w:pPr>
        <w:spacing w:line="276" w:lineRule="auto"/>
        <w:jc w:val="both"/>
        <w:rPr>
          <w:rFonts w:ascii="Calibri" w:eastAsia="Calibri" w:hAnsi="Calibri" w:cs="Calibri"/>
          <w:sz w:val="20"/>
          <w:szCs w:val="20"/>
          <w:lang w:eastAsia="tr-TR"/>
        </w:rPr>
      </w:pPr>
    </w:p>
    <w:p w:rsidR="00254ED2" w:rsidRDefault="00254ED2" w:rsidP="00254ED2">
      <w:pPr>
        <w:spacing w:line="276" w:lineRule="auto"/>
        <w:jc w:val="both"/>
        <w:rPr>
          <w:rFonts w:ascii="Calibri" w:eastAsia="Calibri" w:hAnsi="Calibri" w:cs="Calibri"/>
          <w:sz w:val="20"/>
          <w:szCs w:val="20"/>
          <w:lang w:eastAsia="tr-TR"/>
        </w:rPr>
      </w:pPr>
    </w:p>
    <w:p w:rsidR="00254ED2" w:rsidRDefault="00254ED2" w:rsidP="00254ED2">
      <w:pPr>
        <w:spacing w:line="276" w:lineRule="auto"/>
        <w:jc w:val="both"/>
        <w:rPr>
          <w:rFonts w:ascii="Calibri" w:eastAsia="Calibri" w:hAnsi="Calibri" w:cs="Calibri"/>
          <w:sz w:val="20"/>
          <w:szCs w:val="20"/>
          <w:lang w:eastAsia="tr-TR"/>
        </w:rPr>
      </w:pPr>
    </w:p>
    <w:p w:rsidR="000305B0" w:rsidRDefault="000305B0" w:rsidP="00254ED2">
      <w:pPr>
        <w:spacing w:line="276" w:lineRule="auto"/>
        <w:jc w:val="both"/>
        <w:rPr>
          <w:rFonts w:ascii="Calibri" w:eastAsia="Calibri" w:hAnsi="Calibri" w:cs="Calibri"/>
          <w:sz w:val="20"/>
          <w:szCs w:val="20"/>
          <w:lang w:eastAsia="tr-TR"/>
        </w:rPr>
      </w:pPr>
    </w:p>
    <w:p w:rsidR="000305B0" w:rsidRPr="0022240A" w:rsidRDefault="000305B0" w:rsidP="00254ED2">
      <w:pPr>
        <w:spacing w:line="276" w:lineRule="auto"/>
        <w:jc w:val="both"/>
        <w:rPr>
          <w:rFonts w:ascii="Calibri" w:eastAsia="Calibri" w:hAnsi="Calibri" w:cs="Calibri"/>
          <w:sz w:val="20"/>
          <w:szCs w:val="20"/>
          <w:lang w:eastAsia="tr-TR"/>
        </w:rPr>
      </w:pPr>
    </w:p>
    <w:p w:rsidR="00254ED2" w:rsidRPr="00C56DE7" w:rsidRDefault="00254ED2" w:rsidP="00254ED2">
      <w:pPr>
        <w:spacing w:line="276" w:lineRule="auto"/>
        <w:jc w:val="both"/>
        <w:rPr>
          <w:rFonts w:ascii="Calibri" w:eastAsia="Calibri" w:hAnsi="Calibri" w:cs="Calibri"/>
          <w:sz w:val="20"/>
          <w:szCs w:val="20"/>
          <w:lang w:eastAsia="tr-TR"/>
        </w:rPr>
      </w:pPr>
      <w:r w:rsidRPr="00BE06E0">
        <w:rPr>
          <w:rFonts w:ascii="Calibri" w:eastAsia="Calibri" w:hAnsi="Calibri" w:cs="Calibri"/>
          <w:b/>
          <w:sz w:val="20"/>
          <w:szCs w:val="20"/>
          <w:lang w:eastAsia="tr-TR"/>
        </w:rPr>
        <w:t>8</w:t>
      </w:r>
      <w:r w:rsidRPr="00C56DE7">
        <w:rPr>
          <w:rFonts w:ascii="Calibri" w:eastAsia="Calibri" w:hAnsi="Calibri" w:cs="Calibri"/>
          <w:b/>
          <w:sz w:val="20"/>
          <w:szCs w:val="20"/>
          <w:lang w:eastAsia="tr-TR"/>
        </w:rPr>
        <w:t>.</w:t>
      </w:r>
      <w:r w:rsidRPr="00C56DE7">
        <w:rPr>
          <w:rFonts w:ascii="Calibri" w:eastAsia="Calibri" w:hAnsi="Calibri" w:cs="Calibri"/>
          <w:sz w:val="20"/>
          <w:szCs w:val="20"/>
          <w:lang w:eastAsia="tr-TR"/>
        </w:rPr>
        <w:t xml:space="preserve"> Firma bir hizmeti kısmen veya tamamen fason olarak yerine getirilmek üzere hizmet tedarikçisine devredebilir.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9.</w:t>
      </w:r>
      <w:r w:rsidRPr="00C56DE7">
        <w:rPr>
          <w:rFonts w:ascii="Calibri" w:eastAsia="Calibri" w:hAnsi="Calibri" w:cs="Calibri"/>
          <w:sz w:val="20"/>
          <w:szCs w:val="20"/>
          <w:lang w:eastAsia="tr-TR"/>
        </w:rPr>
        <w:t xml:space="preserve"> Firma, hizmetlerinin sunumunda gerekli itina ve hüneri göstermeyi üstlenir ve işbu itina ve hünerin gösterilmediğinde sorumluluğu kabul eder. </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9.1.</w:t>
      </w:r>
      <w:r w:rsidR="00254ED2" w:rsidRPr="00C56DE7">
        <w:rPr>
          <w:rFonts w:ascii="Calibri" w:eastAsia="Calibri" w:hAnsi="Calibri" w:cs="Calibri"/>
          <w:sz w:val="20"/>
          <w:szCs w:val="20"/>
          <w:lang w:eastAsia="tr-TR"/>
        </w:rPr>
        <w:t xml:space="preserve"> Şekli ve kaynağı ne olursa olsun, sözleşmeye uymamaktan veya gerekli itina ve hüneri göstermemekten kaynaklı herhangi bir şikayet, ziya, hasar veya masraf ile ilgili </w:t>
      </w:r>
      <w:r w:rsidR="00974402" w:rsidRPr="00C56DE7">
        <w:rPr>
          <w:rFonts w:ascii="Calibri" w:eastAsia="Calibri" w:hAnsi="Calibri" w:cs="Calibri"/>
          <w:sz w:val="20"/>
          <w:szCs w:val="20"/>
          <w:lang w:eastAsia="tr-TR"/>
        </w:rPr>
        <w:t xml:space="preserve">firmanın </w:t>
      </w:r>
      <w:r w:rsidR="00254ED2" w:rsidRPr="00C56DE7">
        <w:rPr>
          <w:rFonts w:ascii="Calibri" w:eastAsia="Calibri" w:hAnsi="Calibri" w:cs="Calibri"/>
          <w:sz w:val="20"/>
          <w:szCs w:val="20"/>
          <w:lang w:eastAsia="tr-TR"/>
        </w:rPr>
        <w:t xml:space="preserve">sorumluluğu, hiçbir koşulda </w:t>
      </w:r>
      <w:r w:rsidR="00974402" w:rsidRPr="00C56DE7">
        <w:rPr>
          <w:rFonts w:ascii="Calibri" w:eastAsia="Calibri" w:hAnsi="Calibri" w:cs="Calibri"/>
          <w:sz w:val="20"/>
          <w:szCs w:val="20"/>
          <w:lang w:eastAsia="tr-TR"/>
        </w:rPr>
        <w:t>müşteri</w:t>
      </w:r>
      <w:r w:rsidR="00254ED2" w:rsidRPr="00C56DE7">
        <w:rPr>
          <w:rFonts w:ascii="Calibri" w:eastAsia="Calibri" w:hAnsi="Calibri" w:cs="Calibri"/>
          <w:sz w:val="20"/>
          <w:szCs w:val="20"/>
          <w:lang w:eastAsia="tr-TR"/>
        </w:rPr>
        <w:t xml:space="preserve"> ile olan kontrat dahilinde talep edilen hizmete karşılık ödenen ücret veya komisyonun 10 (on) katını geçemez. Firma dolaylı veya olayı takip eden</w:t>
      </w:r>
      <w:r w:rsidR="00974402" w:rsidRPr="00C56DE7">
        <w:rPr>
          <w:rFonts w:ascii="Calibri" w:eastAsia="Calibri" w:hAnsi="Calibri" w:cs="Calibri"/>
          <w:sz w:val="20"/>
          <w:szCs w:val="20"/>
          <w:lang w:eastAsia="tr-TR"/>
        </w:rPr>
        <w:t xml:space="preserve"> kâr</w:t>
      </w:r>
      <w:r w:rsidR="00254ED2" w:rsidRPr="00C56DE7">
        <w:rPr>
          <w:rFonts w:ascii="Calibri" w:eastAsia="Calibri" w:hAnsi="Calibri" w:cs="Calibri"/>
          <w:sz w:val="20"/>
          <w:szCs w:val="20"/>
          <w:lang w:eastAsia="tr-TR"/>
        </w:rPr>
        <w:t xml:space="preserve"> kaybı, üretim kaybı ve kontratların iptali gibi kayıplardan oluşan iddialara karşı sorumlu değildir. Ücret veya komisyon birkaç hizmeti kapsıyor ve iddia bu hizmetlerden birisiyle ilgiliyse, bu hizmet için harcanan süre ışığında ücret veya komisyonun oranlaması yapılır. </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9.2</w:t>
      </w:r>
      <w:r w:rsidR="00254ED2" w:rsidRPr="00C56DE7">
        <w:rPr>
          <w:rFonts w:ascii="Calibri" w:eastAsia="Calibri" w:hAnsi="Calibri" w:cs="Calibri"/>
          <w:sz w:val="20"/>
          <w:szCs w:val="20"/>
          <w:lang w:eastAsia="tr-TR"/>
        </w:rPr>
        <w:t xml:space="preserve"> Firma’nın 9.1. maddede belirtilen sorumluluk sınırlaması, hizmetin sunumundan önce</w:t>
      </w:r>
      <w:r w:rsidR="00974402" w:rsidRPr="00C56DE7">
        <w:rPr>
          <w:rFonts w:ascii="Calibri" w:eastAsia="Calibri" w:hAnsi="Calibri" w:cs="Calibri"/>
          <w:sz w:val="20"/>
          <w:szCs w:val="20"/>
          <w:lang w:eastAsia="tr-TR"/>
        </w:rPr>
        <w:t xml:space="preserve"> fir</w:t>
      </w:r>
      <w:r w:rsidR="00271A91" w:rsidRPr="00C56DE7">
        <w:rPr>
          <w:rFonts w:ascii="Calibri" w:eastAsia="Calibri" w:hAnsi="Calibri" w:cs="Calibri"/>
          <w:sz w:val="20"/>
          <w:szCs w:val="20"/>
          <w:lang w:eastAsia="tr-TR"/>
        </w:rPr>
        <w:t>madan</w:t>
      </w:r>
      <w:r w:rsidR="00254ED2" w:rsidRPr="00C56DE7">
        <w:rPr>
          <w:rFonts w:ascii="Calibri" w:eastAsia="Calibri" w:hAnsi="Calibri" w:cs="Calibri"/>
          <w:sz w:val="20"/>
          <w:szCs w:val="20"/>
          <w:lang w:eastAsia="tr-TR"/>
        </w:rPr>
        <w:t xml:space="preserve"> talep edilmesi halinde hizmetle ilgili yapılacak ekstra ödemeler üzerinden oransal olarak hesaplanarak arttırılabilir.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10.</w:t>
      </w:r>
      <w:r w:rsidRPr="00C56DE7">
        <w:rPr>
          <w:rFonts w:ascii="Calibri" w:eastAsia="Calibri" w:hAnsi="Calibri" w:cs="Calibri"/>
          <w:sz w:val="20"/>
          <w:szCs w:val="20"/>
          <w:lang w:eastAsia="tr-TR"/>
        </w:rPr>
        <w:t xml:space="preserve"> Müşteri,</w:t>
      </w:r>
      <w:r w:rsidR="00C56DE7" w:rsidRPr="00C56DE7">
        <w:rPr>
          <w:rFonts w:ascii="Calibri" w:eastAsia="Calibri" w:hAnsi="Calibri" w:cs="Calibri"/>
          <w:sz w:val="20"/>
          <w:szCs w:val="20"/>
          <w:lang w:eastAsia="tr-TR"/>
        </w:rPr>
        <w:t xml:space="preserve"> </w:t>
      </w:r>
      <w:r w:rsidR="00974402" w:rsidRPr="00C56DE7">
        <w:rPr>
          <w:rFonts w:ascii="Calibri" w:eastAsia="Calibri" w:hAnsi="Calibri" w:cs="Calibri"/>
          <w:sz w:val="20"/>
          <w:szCs w:val="20"/>
          <w:lang w:eastAsia="tr-TR"/>
        </w:rPr>
        <w:t>firmayı</w:t>
      </w:r>
      <w:r w:rsidRPr="00C56DE7">
        <w:rPr>
          <w:rFonts w:ascii="Calibri" w:eastAsia="Calibri" w:hAnsi="Calibri" w:cs="Calibri"/>
          <w:sz w:val="20"/>
          <w:szCs w:val="20"/>
          <w:lang w:eastAsia="tr-TR"/>
        </w:rPr>
        <w:t xml:space="preserve">, çalışanlarını, temsilci ve fason tedarikçilerini performanslarından, lafta kalan performanslarından veya verilmeyen hizmetlerinden dolayı herhangi bir taraftan yapılacak her türlü kayıp, hasar ve </w:t>
      </w:r>
      <w:r w:rsidR="00974402" w:rsidRPr="00C56DE7">
        <w:rPr>
          <w:rFonts w:ascii="Calibri" w:eastAsia="Calibri" w:hAnsi="Calibri" w:cs="Calibri"/>
          <w:sz w:val="20"/>
          <w:szCs w:val="20"/>
          <w:lang w:eastAsia="tr-TR"/>
        </w:rPr>
        <w:t xml:space="preserve">masrafla </w:t>
      </w:r>
      <w:r w:rsidRPr="00C56DE7">
        <w:rPr>
          <w:rFonts w:ascii="Calibri" w:eastAsia="Calibri" w:hAnsi="Calibri" w:cs="Calibri"/>
          <w:sz w:val="20"/>
          <w:szCs w:val="20"/>
          <w:lang w:eastAsia="tr-TR"/>
        </w:rPr>
        <w:t xml:space="preserve">ilgili yukardaki 9. maddedeki limiti geçmeyen iddialara karşı koruyacak, garanti altına alacak ve tazmin edecektir.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11.</w:t>
      </w:r>
      <w:r w:rsidRPr="00C56DE7">
        <w:rPr>
          <w:rFonts w:ascii="Calibri" w:eastAsia="Calibri" w:hAnsi="Calibri" w:cs="Calibri"/>
          <w:sz w:val="20"/>
          <w:szCs w:val="20"/>
          <w:lang w:eastAsia="tr-TR"/>
        </w:rPr>
        <w:t xml:space="preserve"> Firma’nın her çalışanı, temsilcisi ve fason tedarikçisi bu </w:t>
      </w:r>
      <w:r w:rsidR="00974402" w:rsidRPr="00C56DE7">
        <w:rPr>
          <w:rFonts w:ascii="Calibri" w:eastAsia="Calibri" w:hAnsi="Calibri" w:cs="Calibri"/>
          <w:sz w:val="20"/>
          <w:szCs w:val="20"/>
          <w:lang w:eastAsia="tr-TR"/>
        </w:rPr>
        <w:t xml:space="preserve">genel koşullar </w:t>
      </w:r>
      <w:r w:rsidRPr="00C56DE7">
        <w:rPr>
          <w:rFonts w:ascii="Calibri" w:eastAsia="Calibri" w:hAnsi="Calibri" w:cs="Calibri"/>
          <w:sz w:val="20"/>
          <w:szCs w:val="20"/>
          <w:lang w:eastAsia="tr-TR"/>
        </w:rPr>
        <w:t xml:space="preserve">kapsamına giren tazminat sınırlamasından faydalanabilecektir. Bu sınırlamayla ilgili </w:t>
      </w:r>
      <w:r w:rsidR="000E3193" w:rsidRPr="00C56DE7">
        <w:rPr>
          <w:rFonts w:ascii="Calibri" w:eastAsia="Calibri" w:hAnsi="Calibri" w:cs="Calibri"/>
          <w:sz w:val="20"/>
          <w:szCs w:val="20"/>
          <w:lang w:eastAsia="tr-TR"/>
        </w:rPr>
        <w:t xml:space="preserve">firma </w:t>
      </w:r>
      <w:r w:rsidRPr="00C56DE7">
        <w:rPr>
          <w:rFonts w:ascii="Calibri" w:eastAsia="Calibri" w:hAnsi="Calibri" w:cs="Calibri"/>
          <w:sz w:val="20"/>
          <w:szCs w:val="20"/>
          <w:lang w:eastAsia="tr-TR"/>
        </w:rPr>
        <w:t xml:space="preserve">tarafından yürürlüğe konan her kontrat sadece kendisi için değil çalışanları, temsilcileri ve tedarikçileri için de geçerli olacaktır.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12.</w:t>
      </w:r>
      <w:r w:rsidRPr="00C56DE7">
        <w:rPr>
          <w:rFonts w:ascii="Calibri" w:eastAsia="Calibri" w:hAnsi="Calibri" w:cs="Calibri"/>
          <w:sz w:val="20"/>
          <w:szCs w:val="20"/>
          <w:lang w:eastAsia="tr-TR"/>
        </w:rPr>
        <w:t xml:space="preserve"> Firma, kontrat kapsamında herhangi bir hizmeti sunarken öngörülmeyen problem veya harcamalar oluşursa, hizmeti sunmak için harcamak zorunda kaldığı bu ek zaman ve masrafları ek olarak bedellendirilecektir.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13.</w:t>
      </w:r>
      <w:r w:rsidR="00BE06E0" w:rsidRPr="00C56DE7">
        <w:rPr>
          <w:rFonts w:ascii="Calibri" w:eastAsia="Calibri" w:hAnsi="Calibri" w:cs="Calibri"/>
          <w:sz w:val="20"/>
          <w:szCs w:val="20"/>
          <w:lang w:eastAsia="tr-TR"/>
        </w:rPr>
        <w:t xml:space="preserve"> </w:t>
      </w:r>
      <w:r w:rsidRPr="00C56DE7">
        <w:rPr>
          <w:rFonts w:ascii="Calibri" w:eastAsia="Calibri" w:hAnsi="Calibri" w:cs="Calibri"/>
          <w:sz w:val="20"/>
          <w:szCs w:val="20"/>
          <w:lang w:eastAsia="tr-TR"/>
        </w:rPr>
        <w:t>Müşteri, fatura tarihinden</w:t>
      </w:r>
      <w:r w:rsidR="000E3193" w:rsidRPr="00C56DE7">
        <w:rPr>
          <w:rFonts w:ascii="Calibri" w:eastAsia="Calibri" w:hAnsi="Calibri" w:cs="Calibri"/>
          <w:sz w:val="20"/>
          <w:szCs w:val="20"/>
          <w:lang w:eastAsia="tr-TR"/>
        </w:rPr>
        <w:t xml:space="preserve"> sonra en geç 15 gün veya vars firma</w:t>
      </w:r>
      <w:r w:rsidRPr="00C56DE7">
        <w:rPr>
          <w:rFonts w:ascii="Calibri" w:eastAsia="Calibri" w:hAnsi="Calibri" w:cs="Calibri"/>
          <w:sz w:val="20"/>
          <w:szCs w:val="20"/>
          <w:lang w:eastAsia="tr-TR"/>
        </w:rPr>
        <w:t xml:space="preserve"> ile yazılı anlaşma sağladıkları süre içerisinde ödeme yapacaktır. Aksi takdirde yıllık yüzde 7 oranında gecikme faizi fatura tarihinden ödeme tarihine kadar hesaplanarak ödenecektir. </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13.1</w:t>
      </w:r>
      <w:r w:rsidR="00254ED2" w:rsidRPr="00C56DE7">
        <w:rPr>
          <w:rFonts w:ascii="Calibri" w:eastAsia="Calibri" w:hAnsi="Calibri" w:cs="Calibri"/>
          <w:sz w:val="20"/>
          <w:szCs w:val="20"/>
          <w:lang w:eastAsia="tr-TR"/>
        </w:rPr>
        <w:t xml:space="preserve"> Müşteri </w:t>
      </w:r>
      <w:r w:rsidR="000E3193" w:rsidRPr="00C56DE7">
        <w:rPr>
          <w:rFonts w:ascii="Calibri" w:eastAsia="Calibri" w:hAnsi="Calibri" w:cs="Calibri"/>
          <w:sz w:val="20"/>
          <w:szCs w:val="20"/>
          <w:lang w:eastAsia="tr-TR"/>
        </w:rPr>
        <w:t>firmanın</w:t>
      </w:r>
      <w:r w:rsidR="00254ED2" w:rsidRPr="00C56DE7">
        <w:rPr>
          <w:rFonts w:ascii="Calibri" w:eastAsia="Calibri" w:hAnsi="Calibri" w:cs="Calibri"/>
          <w:sz w:val="20"/>
          <w:szCs w:val="20"/>
          <w:lang w:eastAsia="tr-TR"/>
        </w:rPr>
        <w:t xml:space="preserve"> herhangi bir ödemesini herhangi bir anlaşmazlık veya iddiadan dolayı alıkoyma veya erteleme hakkına sahip olmayacaktır. </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13.2</w:t>
      </w:r>
      <w:r w:rsidR="00254ED2" w:rsidRPr="00C56DE7">
        <w:rPr>
          <w:rFonts w:ascii="Calibri" w:eastAsia="Calibri" w:hAnsi="Calibri" w:cs="Calibri"/>
          <w:sz w:val="20"/>
          <w:szCs w:val="20"/>
          <w:lang w:eastAsia="tr-TR"/>
        </w:rPr>
        <w:t xml:space="preserve"> Müşteri</w:t>
      </w:r>
      <w:r w:rsidR="000E3193" w:rsidRPr="00C56DE7">
        <w:rPr>
          <w:rFonts w:ascii="Calibri" w:eastAsia="Calibri" w:hAnsi="Calibri" w:cs="Calibri"/>
          <w:sz w:val="20"/>
          <w:szCs w:val="20"/>
          <w:lang w:eastAsia="tr-TR"/>
        </w:rPr>
        <w:t>nin</w:t>
      </w:r>
      <w:r w:rsidR="00254ED2" w:rsidRPr="00C56DE7">
        <w:rPr>
          <w:rFonts w:ascii="Calibri" w:eastAsia="Calibri" w:hAnsi="Calibri" w:cs="Calibri"/>
          <w:sz w:val="20"/>
          <w:szCs w:val="20"/>
          <w:lang w:eastAsia="tr-TR"/>
        </w:rPr>
        <w:t xml:space="preserve"> kredi anlaşmaları, iflas veya işi bırakma gibi sebeplerden ötürü ödemeyi durdurması durumunda</w:t>
      </w:r>
      <w:r w:rsidR="000E3193" w:rsidRPr="00C56DE7">
        <w:rPr>
          <w:rFonts w:ascii="Calibri" w:eastAsia="Calibri" w:hAnsi="Calibri" w:cs="Calibri"/>
          <w:sz w:val="20"/>
          <w:szCs w:val="20"/>
          <w:lang w:eastAsia="tr-TR"/>
        </w:rPr>
        <w:t xml:space="preserve"> firma</w:t>
      </w:r>
      <w:r w:rsidR="00254ED2" w:rsidRPr="00C56DE7">
        <w:rPr>
          <w:rFonts w:ascii="Calibri" w:eastAsia="Calibri" w:hAnsi="Calibri" w:cs="Calibri"/>
          <w:sz w:val="20"/>
          <w:szCs w:val="20"/>
          <w:lang w:eastAsia="tr-TR"/>
        </w:rPr>
        <w:t xml:space="preserve"> hizmetin kalanını herhangi bir sorumluluk taşımadan durdurma hakkına sahip olacaktır.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14.</w:t>
      </w:r>
      <w:r w:rsidRPr="00C56DE7">
        <w:rPr>
          <w:rFonts w:ascii="Calibri" w:eastAsia="Calibri" w:hAnsi="Calibri" w:cs="Calibri"/>
          <w:sz w:val="20"/>
          <w:szCs w:val="20"/>
          <w:lang w:eastAsia="tr-TR"/>
        </w:rPr>
        <w:t xml:space="preserve"> Firma</w:t>
      </w:r>
      <w:r w:rsidR="000E3193" w:rsidRPr="00C56DE7">
        <w:rPr>
          <w:rFonts w:ascii="Calibri" w:eastAsia="Calibri" w:hAnsi="Calibri" w:cs="Calibri"/>
          <w:sz w:val="20"/>
          <w:szCs w:val="20"/>
          <w:lang w:eastAsia="tr-TR"/>
        </w:rPr>
        <w:t>nın</w:t>
      </w:r>
      <w:r w:rsidRPr="00C56DE7">
        <w:rPr>
          <w:rFonts w:ascii="Calibri" w:eastAsia="Calibri" w:hAnsi="Calibri" w:cs="Calibri"/>
          <w:sz w:val="20"/>
          <w:szCs w:val="20"/>
          <w:lang w:eastAsia="tr-TR"/>
        </w:rPr>
        <w:t xml:space="preserve"> kontrolü dışındaki herhangi bir sebepten talimat aldığı bir hizmeti sunma veya tamamlama konusunda engelle karşılaşırsa </w:t>
      </w:r>
      <w:r w:rsidR="000E3193" w:rsidRPr="00C56DE7">
        <w:rPr>
          <w:rFonts w:ascii="Calibri" w:eastAsia="Calibri" w:hAnsi="Calibri" w:cs="Calibri"/>
          <w:sz w:val="20"/>
          <w:szCs w:val="20"/>
          <w:lang w:eastAsia="tr-TR"/>
        </w:rPr>
        <w:t>müşteri</w:t>
      </w:r>
      <w:r w:rsidRPr="00C56DE7">
        <w:rPr>
          <w:rFonts w:ascii="Calibri" w:eastAsia="Calibri" w:hAnsi="Calibri" w:cs="Calibri"/>
          <w:sz w:val="20"/>
          <w:szCs w:val="20"/>
          <w:lang w:eastAsia="tr-TR"/>
        </w:rPr>
        <w:t xml:space="preserve">, </w:t>
      </w:r>
      <w:r w:rsidR="000E3193" w:rsidRPr="00C56DE7">
        <w:rPr>
          <w:rFonts w:ascii="Calibri" w:eastAsia="Calibri" w:hAnsi="Calibri" w:cs="Calibri"/>
          <w:sz w:val="20"/>
          <w:szCs w:val="20"/>
          <w:lang w:eastAsia="tr-TR"/>
        </w:rPr>
        <w:t xml:space="preserve">firmaya </w:t>
      </w:r>
      <w:r w:rsidRPr="00C56DE7">
        <w:rPr>
          <w:rFonts w:ascii="Calibri" w:eastAsia="Calibri" w:hAnsi="Calibri" w:cs="Calibri"/>
          <w:sz w:val="20"/>
          <w:szCs w:val="20"/>
          <w:lang w:eastAsia="tr-TR"/>
        </w:rPr>
        <w:t>şunları öder:</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14.1</w:t>
      </w:r>
      <w:r w:rsidRPr="00C56DE7">
        <w:rPr>
          <w:rFonts w:ascii="Calibri" w:eastAsia="Calibri" w:hAnsi="Calibri" w:cs="Calibri"/>
          <w:sz w:val="20"/>
          <w:szCs w:val="20"/>
          <w:lang w:eastAsia="tr-TR"/>
        </w:rPr>
        <w:t xml:space="preserve"> T</w:t>
      </w:r>
      <w:r w:rsidR="00254ED2" w:rsidRPr="00C56DE7">
        <w:rPr>
          <w:rFonts w:ascii="Calibri" w:eastAsia="Calibri" w:hAnsi="Calibri" w:cs="Calibri"/>
          <w:sz w:val="20"/>
          <w:szCs w:val="20"/>
          <w:lang w:eastAsia="tr-TR"/>
        </w:rPr>
        <w:t xml:space="preserve">üm peşinen yapılmış harcamaları; </w:t>
      </w:r>
    </w:p>
    <w:p w:rsidR="00254ED2" w:rsidRPr="00C56DE7" w:rsidRDefault="00BE06E0"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 xml:space="preserve">   </w:t>
      </w:r>
      <w:r w:rsidR="00254ED2" w:rsidRPr="00C56DE7">
        <w:rPr>
          <w:rFonts w:ascii="Calibri" w:eastAsia="Calibri" w:hAnsi="Calibri" w:cs="Calibri"/>
          <w:b/>
          <w:sz w:val="20"/>
          <w:szCs w:val="20"/>
          <w:lang w:eastAsia="tr-TR"/>
        </w:rPr>
        <w:t>14.2</w:t>
      </w:r>
      <w:r w:rsidRPr="00C56DE7">
        <w:rPr>
          <w:rFonts w:ascii="Calibri" w:eastAsia="Calibri" w:hAnsi="Calibri" w:cs="Calibri"/>
          <w:sz w:val="20"/>
          <w:szCs w:val="20"/>
          <w:lang w:eastAsia="tr-TR"/>
        </w:rPr>
        <w:t xml:space="preserve"> K</w:t>
      </w:r>
      <w:r w:rsidR="00254ED2" w:rsidRPr="00C56DE7">
        <w:rPr>
          <w:rFonts w:ascii="Calibri" w:eastAsia="Calibri" w:hAnsi="Calibri" w:cs="Calibri"/>
          <w:sz w:val="20"/>
          <w:szCs w:val="20"/>
          <w:lang w:eastAsia="tr-TR"/>
        </w:rPr>
        <w:t>ısmen gerçekleşsen hizmetin anlaşmaya varılmış olan ücret veya komisyo</w:t>
      </w:r>
      <w:r w:rsidRPr="00C56DE7">
        <w:rPr>
          <w:rFonts w:ascii="Calibri" w:eastAsia="Calibri" w:hAnsi="Calibri" w:cs="Calibri"/>
          <w:sz w:val="20"/>
          <w:szCs w:val="20"/>
          <w:lang w:eastAsia="tr-TR"/>
        </w:rPr>
        <w:t xml:space="preserve">nun hizmetin gerçekleşen oranı </w:t>
      </w:r>
      <w:r w:rsidR="00254ED2" w:rsidRPr="00C56DE7">
        <w:rPr>
          <w:rFonts w:ascii="Calibri" w:eastAsia="Calibri" w:hAnsi="Calibri" w:cs="Calibri"/>
          <w:sz w:val="20"/>
          <w:szCs w:val="20"/>
          <w:lang w:eastAsia="tr-TR"/>
        </w:rPr>
        <w:t>ve</w:t>
      </w:r>
      <w:r w:rsidR="000E3193" w:rsidRPr="00C56DE7">
        <w:rPr>
          <w:rFonts w:ascii="Calibri" w:eastAsia="Calibri" w:hAnsi="Calibri" w:cs="Calibri"/>
          <w:sz w:val="20"/>
          <w:szCs w:val="20"/>
          <w:lang w:eastAsia="tr-TR"/>
        </w:rPr>
        <w:t xml:space="preserve"> firma</w:t>
      </w:r>
      <w:r w:rsidR="00254ED2" w:rsidRPr="00C56DE7">
        <w:rPr>
          <w:rFonts w:ascii="Calibri" w:eastAsia="Calibri" w:hAnsi="Calibri" w:cs="Calibri"/>
          <w:sz w:val="20"/>
          <w:szCs w:val="20"/>
          <w:lang w:eastAsia="tr-TR"/>
        </w:rPr>
        <w:t xml:space="preserve"> talep edilen hizmeti tamamen veya kısmen yerine getirmeme sorumluluğundan azledilir.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15.</w:t>
      </w:r>
      <w:r w:rsidRPr="00C56DE7">
        <w:rPr>
          <w:rFonts w:ascii="Calibri" w:eastAsia="Calibri" w:hAnsi="Calibri" w:cs="Calibri"/>
          <w:sz w:val="20"/>
          <w:szCs w:val="20"/>
          <w:lang w:eastAsia="tr-TR"/>
        </w:rPr>
        <w:t xml:space="preserve"> Hizmet sunum tarihinden itibaren 6 ay içerisinde veya yerine getirilmeyen hizmetin bitmesi gereken tarihten itibaren 6 ay içerisinde herhangi bir dava </w:t>
      </w:r>
      <w:r w:rsidR="000E3193" w:rsidRPr="00C56DE7">
        <w:rPr>
          <w:rFonts w:ascii="Calibri" w:eastAsia="Calibri" w:hAnsi="Calibri" w:cs="Calibri"/>
          <w:sz w:val="20"/>
          <w:szCs w:val="20"/>
          <w:lang w:eastAsia="tr-TR"/>
        </w:rPr>
        <w:t>açılmadıysa firma</w:t>
      </w:r>
      <w:r w:rsidRPr="00C56DE7">
        <w:rPr>
          <w:rFonts w:ascii="Calibri" w:eastAsia="Calibri" w:hAnsi="Calibri" w:cs="Calibri"/>
          <w:sz w:val="20"/>
          <w:szCs w:val="20"/>
          <w:lang w:eastAsia="tr-TR"/>
        </w:rPr>
        <w:t xml:space="preserve">, her türlü eksiklik, hasar ve harcama konusundaki iddiayla ilgili </w:t>
      </w:r>
      <w:r w:rsidR="000E3193" w:rsidRPr="00C56DE7">
        <w:rPr>
          <w:rFonts w:ascii="Calibri" w:eastAsia="Calibri" w:hAnsi="Calibri" w:cs="Calibri"/>
          <w:sz w:val="20"/>
          <w:szCs w:val="20"/>
          <w:lang w:eastAsia="tr-TR"/>
        </w:rPr>
        <w:t>müşteriye</w:t>
      </w:r>
      <w:r w:rsidRPr="00C56DE7">
        <w:rPr>
          <w:rFonts w:ascii="Calibri" w:eastAsia="Calibri" w:hAnsi="Calibri" w:cs="Calibri"/>
          <w:sz w:val="20"/>
          <w:szCs w:val="20"/>
          <w:lang w:eastAsia="tr-TR"/>
        </w:rPr>
        <w:t xml:space="preserve"> karşı sorumluluktan azledilir. </w:t>
      </w:r>
    </w:p>
    <w:p w:rsidR="00254ED2" w:rsidRPr="00C56DE7" w:rsidRDefault="00254ED2" w:rsidP="00254ED2">
      <w:pPr>
        <w:spacing w:line="276" w:lineRule="auto"/>
        <w:jc w:val="both"/>
        <w:rPr>
          <w:rFonts w:ascii="Calibri" w:eastAsia="Calibri" w:hAnsi="Calibri" w:cs="Calibri"/>
          <w:sz w:val="20"/>
          <w:szCs w:val="20"/>
          <w:lang w:eastAsia="tr-TR"/>
        </w:rPr>
      </w:pPr>
      <w:r w:rsidRPr="00C56DE7">
        <w:rPr>
          <w:rFonts w:ascii="Calibri" w:eastAsia="Calibri" w:hAnsi="Calibri" w:cs="Calibri"/>
          <w:b/>
          <w:sz w:val="20"/>
          <w:szCs w:val="20"/>
          <w:lang w:eastAsia="tr-TR"/>
        </w:rPr>
        <w:t>16.</w:t>
      </w:r>
      <w:r w:rsidRPr="00C56DE7">
        <w:rPr>
          <w:rFonts w:ascii="Calibri" w:eastAsia="Calibri" w:hAnsi="Calibri" w:cs="Calibri"/>
          <w:sz w:val="20"/>
          <w:szCs w:val="20"/>
          <w:lang w:eastAsia="tr-TR"/>
        </w:rPr>
        <w:t xml:space="preserve"> Firma, sigortacı veya garantör değildir ve bu kapsamdaki sorumluluklara muhatap değildir. Eksiklik veya hasara karşı garanti arayan </w:t>
      </w:r>
      <w:r w:rsidR="000E3193" w:rsidRPr="00C56DE7">
        <w:rPr>
          <w:rFonts w:ascii="Calibri" w:eastAsia="Calibri" w:hAnsi="Calibri" w:cs="Calibri"/>
          <w:sz w:val="20"/>
          <w:szCs w:val="20"/>
          <w:lang w:eastAsia="tr-TR"/>
        </w:rPr>
        <w:t>müşteri</w:t>
      </w:r>
      <w:r w:rsidRPr="00C56DE7">
        <w:rPr>
          <w:rFonts w:ascii="Calibri" w:eastAsia="Calibri" w:hAnsi="Calibri" w:cs="Calibri"/>
          <w:sz w:val="20"/>
          <w:szCs w:val="20"/>
          <w:lang w:eastAsia="tr-TR"/>
        </w:rPr>
        <w:t xml:space="preserve"> uygun sigorta edinmelidir.</w:t>
      </w:r>
    </w:p>
    <w:p w:rsidR="008B333D" w:rsidRDefault="00254ED2" w:rsidP="00254ED2">
      <w:pPr>
        <w:spacing w:line="276" w:lineRule="auto"/>
      </w:pPr>
      <w:r w:rsidRPr="00C56DE7">
        <w:rPr>
          <w:rFonts w:ascii="Calibri" w:eastAsia="Calibri" w:hAnsi="Calibri" w:cs="Calibri"/>
          <w:b/>
          <w:sz w:val="20"/>
          <w:szCs w:val="20"/>
          <w:lang w:eastAsia="tr-TR"/>
        </w:rPr>
        <w:t>17.</w:t>
      </w:r>
      <w:r w:rsidRPr="00C56DE7">
        <w:rPr>
          <w:rFonts w:ascii="Calibri" w:eastAsia="Calibri" w:hAnsi="Calibri" w:cs="Calibri"/>
          <w:sz w:val="20"/>
          <w:szCs w:val="20"/>
          <w:lang w:eastAsia="tr-TR"/>
        </w:rPr>
        <w:t xml:space="preserve"> Firma</w:t>
      </w:r>
      <w:r w:rsidR="000E3193" w:rsidRPr="00C56DE7">
        <w:rPr>
          <w:rFonts w:ascii="Calibri" w:eastAsia="Calibri" w:hAnsi="Calibri" w:cs="Calibri"/>
          <w:sz w:val="20"/>
          <w:szCs w:val="20"/>
          <w:lang w:eastAsia="tr-TR"/>
        </w:rPr>
        <w:t>nın</w:t>
      </w:r>
      <w:r w:rsidR="00C56DE7" w:rsidRPr="00C56DE7">
        <w:rPr>
          <w:rFonts w:ascii="Calibri" w:eastAsia="Calibri" w:hAnsi="Calibri" w:cs="Calibri"/>
          <w:sz w:val="20"/>
          <w:szCs w:val="20"/>
          <w:lang w:eastAsia="tr-TR"/>
        </w:rPr>
        <w:t xml:space="preserve"> </w:t>
      </w:r>
      <w:r w:rsidRPr="00C56DE7">
        <w:rPr>
          <w:rFonts w:ascii="Calibri" w:eastAsia="Calibri" w:hAnsi="Calibri" w:cs="Calibri"/>
          <w:sz w:val="20"/>
          <w:szCs w:val="20"/>
          <w:lang w:eastAsia="tr-TR"/>
        </w:rPr>
        <w:t xml:space="preserve">sunduğu teklifi  </w:t>
      </w:r>
      <w:r w:rsidR="000E3193" w:rsidRPr="00C56DE7">
        <w:rPr>
          <w:rFonts w:ascii="Calibri" w:eastAsia="Calibri" w:hAnsi="Calibri" w:cs="Calibri"/>
          <w:sz w:val="20"/>
          <w:szCs w:val="20"/>
          <w:lang w:eastAsia="tr-TR"/>
        </w:rPr>
        <w:t xml:space="preserve">müşterinin </w:t>
      </w:r>
      <w:r w:rsidRPr="00C56DE7">
        <w:rPr>
          <w:rFonts w:ascii="Calibri" w:eastAsia="Calibri" w:hAnsi="Calibri" w:cs="Calibri"/>
          <w:sz w:val="20"/>
          <w:szCs w:val="20"/>
          <w:lang w:eastAsia="tr-TR"/>
        </w:rPr>
        <w:t xml:space="preserve">kabul edip hizmet alması ile </w:t>
      </w:r>
      <w:r w:rsidR="000E3193" w:rsidRPr="00C56DE7">
        <w:rPr>
          <w:rFonts w:ascii="Calibri" w:eastAsia="Calibri" w:hAnsi="Calibri" w:cs="Calibri"/>
          <w:sz w:val="20"/>
          <w:szCs w:val="20"/>
          <w:lang w:eastAsia="tr-TR"/>
        </w:rPr>
        <w:t xml:space="preserve">işbu </w:t>
      </w:r>
      <w:r w:rsidRPr="00C56DE7">
        <w:rPr>
          <w:rFonts w:ascii="Calibri" w:eastAsia="Calibri" w:hAnsi="Calibri" w:cs="Calibri"/>
          <w:sz w:val="20"/>
          <w:szCs w:val="20"/>
          <w:lang w:eastAsia="tr-TR"/>
        </w:rPr>
        <w:t>Şartlar ve Koşullar geçerlidir.</w:t>
      </w:r>
    </w:p>
    <w:sectPr w:rsidR="008B333D" w:rsidSect="000305B0">
      <w:headerReference w:type="even" r:id="rId7"/>
      <w:headerReference w:type="default" r:id="rId8"/>
      <w:footerReference w:type="even" r:id="rId9"/>
      <w:footerReference w:type="default" r:id="rId10"/>
      <w:headerReference w:type="first" r:id="rId11"/>
      <w:footerReference w:type="first" r:id="rId12"/>
      <w:pgSz w:w="11906" w:h="16838"/>
      <w:pgMar w:top="2674" w:right="1417" w:bottom="1417" w:left="1417" w:header="708"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9C" w:rsidRDefault="0022279C" w:rsidP="00254ED2">
      <w:r>
        <w:separator/>
      </w:r>
    </w:p>
  </w:endnote>
  <w:endnote w:type="continuationSeparator" w:id="0">
    <w:p w:rsidR="0022279C" w:rsidRDefault="0022279C" w:rsidP="0025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01" w:rsidRDefault="006F670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E0" w:rsidRPr="00BE06E0" w:rsidRDefault="006F6701" w:rsidP="00BE06E0">
    <w:pPr>
      <w:pStyle w:val="AltBilgi"/>
      <w:tabs>
        <w:tab w:val="clear" w:pos="4536"/>
        <w:tab w:val="clear" w:pos="9072"/>
      </w:tabs>
      <w:ind w:left="-426" w:right="-709"/>
      <w:rPr>
        <w:sz w:val="22"/>
        <w:szCs w:val="22"/>
      </w:rPr>
    </w:pPr>
    <w:r>
      <w:rPr>
        <w:noProof/>
        <w:sz w:val="22"/>
        <w:szCs w:val="22"/>
        <w:lang w:eastAsia="tr-TR"/>
      </w:rPr>
      <mc:AlternateContent>
        <mc:Choice Requires="wps">
          <w:drawing>
            <wp:anchor distT="0" distB="0" distL="114300" distR="114300" simplePos="0" relativeHeight="251672576" behindDoc="0" locked="0" layoutInCell="1" allowOverlap="1" wp14:anchorId="3C19641F" wp14:editId="3522D234">
              <wp:simplePos x="0" y="0"/>
              <wp:positionH relativeFrom="column">
                <wp:posOffset>3972560</wp:posOffset>
              </wp:positionH>
              <wp:positionV relativeFrom="paragraph">
                <wp:posOffset>-969054</wp:posOffset>
              </wp:positionV>
              <wp:extent cx="91757" cy="63280"/>
              <wp:effectExtent l="0" t="0" r="3810" b="0"/>
              <wp:wrapNone/>
              <wp:docPr id="4" name="Oval 4"/>
              <wp:cNvGraphicFramePr/>
              <a:graphic xmlns:a="http://schemas.openxmlformats.org/drawingml/2006/main">
                <a:graphicData uri="http://schemas.microsoft.com/office/word/2010/wordprocessingShape">
                  <wps:wsp>
                    <wps:cNvSpPr/>
                    <wps:spPr>
                      <a:xfrm>
                        <a:off x="0" y="0"/>
                        <a:ext cx="91757" cy="6328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E9836" id="Oval 4" o:spid="_x0000_s1026" style="position:absolute;margin-left:312.8pt;margin-top:-76.3pt;width:7.2pt;height: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" fillcolor="white [3201]" stroked="f" strokeweight="1pt">
              <v:stroke joinstyle="miter"/>
            </v:oval>
          </w:pict>
        </mc:Fallback>
      </mc:AlternateContent>
    </w:r>
    <w:r>
      <w:rPr>
        <w:noProof/>
        <w:sz w:val="22"/>
        <w:szCs w:val="22"/>
        <w:lang w:eastAsia="tr-TR"/>
      </w:rPr>
      <mc:AlternateContent>
        <mc:Choice Requires="wps">
          <w:drawing>
            <wp:anchor distT="0" distB="0" distL="114300" distR="114300" simplePos="0" relativeHeight="251668480" behindDoc="0" locked="0" layoutInCell="1" allowOverlap="1">
              <wp:simplePos x="0" y="0"/>
              <wp:positionH relativeFrom="column">
                <wp:posOffset>4044738</wp:posOffset>
              </wp:positionH>
              <wp:positionV relativeFrom="paragraph">
                <wp:posOffset>-974956</wp:posOffset>
              </wp:positionV>
              <wp:extent cx="58035" cy="76970"/>
              <wp:effectExtent l="0" t="0" r="0" b="0"/>
              <wp:wrapNone/>
              <wp:docPr id="2" name="Oval 2"/>
              <wp:cNvGraphicFramePr/>
              <a:graphic xmlns:a="http://schemas.openxmlformats.org/drawingml/2006/main">
                <a:graphicData uri="http://schemas.microsoft.com/office/word/2010/wordprocessingShape">
                  <wps:wsp>
                    <wps:cNvSpPr/>
                    <wps:spPr>
                      <a:xfrm>
                        <a:off x="0" y="0"/>
                        <a:ext cx="58035" cy="7697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8541A" id="Oval 2" o:spid="_x0000_s1026" style="position:absolute;margin-left:318.5pt;margin-top:-76.75pt;width:4.55pt;height: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" fillcolor="white [3201]" stroked="f" strokeweight="1pt">
              <v:stroke joinstyle="miter"/>
            </v:oval>
          </w:pict>
        </mc:Fallback>
      </mc:AlternateContent>
    </w:r>
    <w:r w:rsidR="00BE06E0" w:rsidRPr="00BE06E0">
      <w:rPr>
        <w:sz w:val="22"/>
        <w:szCs w:val="22"/>
      </w:rPr>
      <w:t>AKD-F-05.17 Rev.1/0 (17.08.2023)</w:t>
    </w:r>
    <w:r w:rsidR="00BE06E0" w:rsidRPr="00BE06E0">
      <w:rPr>
        <w:sz w:val="22"/>
        <w:szCs w:val="22"/>
      </w:rPr>
      <w:ptab w:relativeTo="margin" w:alignment="center" w:leader="none"/>
    </w:r>
    <w:r w:rsidR="00BE06E0">
      <w:rPr>
        <w:sz w:val="22"/>
        <w:szCs w:val="22"/>
      </w:rPr>
      <w:t xml:space="preserve">      </w:t>
    </w:r>
    <w:r w:rsidR="00BE06E0" w:rsidRPr="00BE06E0">
      <w:rPr>
        <w:sz w:val="22"/>
        <w:szCs w:val="22"/>
      </w:rPr>
      <w:ptab w:relativeTo="margin" w:alignment="right" w:leader="none"/>
    </w:r>
    <w:r w:rsidR="00B35090">
      <w:rPr>
        <w:sz w:val="22"/>
        <w:szCs w:val="22"/>
      </w:rPr>
      <w:t>sayfa 2</w:t>
    </w:r>
    <w:r w:rsidR="00BE06E0">
      <w:rPr>
        <w:sz w:val="22"/>
        <w:szCs w:val="22"/>
      </w:rPr>
      <w:t>/2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E0" w:rsidRDefault="006F6701" w:rsidP="00BE06E0">
    <w:pPr>
      <w:pStyle w:val="AltBilgi"/>
      <w:ind w:left="-426" w:hanging="141"/>
    </w:pPr>
    <w:r>
      <w:rPr>
        <w:noProof/>
        <w:sz w:val="22"/>
        <w:szCs w:val="22"/>
        <w:lang w:eastAsia="tr-TR"/>
      </w:rPr>
      <mc:AlternateContent>
        <mc:Choice Requires="wps">
          <w:drawing>
            <wp:anchor distT="0" distB="0" distL="114300" distR="114300" simplePos="0" relativeHeight="251670528" behindDoc="0" locked="0" layoutInCell="1" allowOverlap="1" wp14:anchorId="3C19641F" wp14:editId="3522D234">
              <wp:simplePos x="0" y="0"/>
              <wp:positionH relativeFrom="column">
                <wp:posOffset>4003947</wp:posOffset>
              </wp:positionH>
              <wp:positionV relativeFrom="paragraph">
                <wp:posOffset>-990872</wp:posOffset>
              </wp:positionV>
              <wp:extent cx="75433" cy="91992"/>
              <wp:effectExtent l="0" t="0" r="1270" b="3810"/>
              <wp:wrapNone/>
              <wp:docPr id="3" name="Oval 3"/>
              <wp:cNvGraphicFramePr/>
              <a:graphic xmlns:a="http://schemas.openxmlformats.org/drawingml/2006/main">
                <a:graphicData uri="http://schemas.microsoft.com/office/word/2010/wordprocessingShape">
                  <wps:wsp>
                    <wps:cNvSpPr/>
                    <wps:spPr>
                      <a:xfrm>
                        <a:off x="0" y="0"/>
                        <a:ext cx="75433" cy="91992"/>
                      </a:xfrm>
                      <a:prstGeom prst="ellipse">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87AA9" id="Oval 3" o:spid="_x0000_s1026" style="position:absolute;margin-left:315.25pt;margin-top:-78pt;width:5.9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" fillcolor="white [3212]" stroked="f" strokeweight="1pt">
              <v:stroke joinstyle="miter"/>
            </v:oval>
          </w:pict>
        </mc:Fallback>
      </mc:AlternateContent>
    </w:r>
    <w:r w:rsidR="00BE06E0" w:rsidRPr="00BE06E0">
      <w:rPr>
        <w:sz w:val="22"/>
        <w:szCs w:val="22"/>
      </w:rPr>
      <w:t>AKD-F-05.17 Rev.1/0 (17.08.2023)</w:t>
    </w:r>
    <w:r w:rsidR="00BE06E0">
      <w:ptab w:relativeTo="margin" w:alignment="center" w:leader="none"/>
    </w:r>
    <w:r w:rsidR="00BE06E0">
      <w:ptab w:relativeTo="margin" w:alignment="right" w:leader="none"/>
    </w:r>
    <w:r w:rsidR="00B35090">
      <w:rPr>
        <w:sz w:val="22"/>
        <w:szCs w:val="22"/>
      </w:rPr>
      <w:t>Sayfa 1</w:t>
    </w:r>
    <w:r w:rsidR="00BE06E0" w:rsidRPr="00BE06E0">
      <w:rPr>
        <w:sz w:val="22"/>
        <w:szCs w:val="22"/>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9C" w:rsidRDefault="0022279C" w:rsidP="00254ED2">
      <w:r>
        <w:separator/>
      </w:r>
    </w:p>
  </w:footnote>
  <w:footnote w:type="continuationSeparator" w:id="0">
    <w:p w:rsidR="0022279C" w:rsidRDefault="0022279C" w:rsidP="00254E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01" w:rsidRDefault="006F670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D2" w:rsidRDefault="006F6701">
    <w:pPr>
      <w:pStyle w:val="BalonMetni"/>
    </w:pPr>
    <w:r>
      <w:rPr>
        <w:noProof/>
        <w:lang w:eastAsia="tr-TR"/>
      </w:rPr>
      <w:drawing>
        <wp:anchor distT="0" distB="0" distL="114300" distR="114300" simplePos="0" relativeHeight="251667456" behindDoc="0" locked="0" layoutInCell="1" allowOverlap="1" wp14:anchorId="0D80676D" wp14:editId="120C72A7">
          <wp:simplePos x="0" y="0"/>
          <wp:positionH relativeFrom="page">
            <wp:posOffset>42240</wp:posOffset>
          </wp:positionH>
          <wp:positionV relativeFrom="paragraph">
            <wp:posOffset>-451485</wp:posOffset>
          </wp:positionV>
          <wp:extent cx="7354334" cy="103949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54334" cy="1039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4ED2" w:rsidRDefault="000305B0">
    <w:pPr>
      <w:pStyle w:val="BalonMetni"/>
    </w:pPr>
    <w:r>
      <w:rPr>
        <w:noProof/>
        <w:lang w:eastAsia="tr-TR"/>
      </w:rPr>
      <mc:AlternateContent>
        <mc:Choice Requires="wps">
          <w:drawing>
            <wp:anchor distT="45720" distB="45720" distL="114300" distR="114300" simplePos="0" relativeHeight="251665408" behindDoc="0" locked="0" layoutInCell="1" allowOverlap="1" wp14:anchorId="33156313" wp14:editId="5686AE89">
              <wp:simplePos x="0" y="0"/>
              <wp:positionH relativeFrom="margin">
                <wp:align>center</wp:align>
              </wp:positionH>
              <wp:positionV relativeFrom="paragraph">
                <wp:posOffset>793115</wp:posOffset>
              </wp:positionV>
              <wp:extent cx="3384550" cy="330200"/>
              <wp:effectExtent l="0" t="0" r="6350" b="0"/>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330200"/>
                      </a:xfrm>
                      <a:prstGeom prst="rect">
                        <a:avLst/>
                      </a:prstGeom>
                      <a:solidFill>
                        <a:srgbClr val="FFFFFF"/>
                      </a:solidFill>
                      <a:ln w="9525">
                        <a:noFill/>
                        <a:miter lim="800000"/>
                        <a:headEnd/>
                        <a:tailEnd/>
                      </a:ln>
                    </wps:spPr>
                    <wps:txbx>
                      <w:txbxContent>
                        <w:p w:rsidR="000305B0" w:rsidRPr="000305B0" w:rsidRDefault="000305B0" w:rsidP="000305B0">
                          <w:pPr>
                            <w:jc w:val="center"/>
                            <w:rPr>
                              <w:rFonts w:ascii="Calibri" w:eastAsia="Calibri" w:hAnsi="Calibri" w:cs="Calibri"/>
                              <w:b/>
                              <w:sz w:val="28"/>
                              <w:szCs w:val="28"/>
                              <w:lang w:eastAsia="tr-TR"/>
                            </w:rPr>
                          </w:pPr>
                          <w:r w:rsidRPr="000305B0">
                            <w:rPr>
                              <w:rFonts w:ascii="Calibri" w:eastAsia="Calibri" w:hAnsi="Calibri" w:cs="Calibri"/>
                              <w:b/>
                              <w:sz w:val="28"/>
                              <w:szCs w:val="28"/>
                              <w:lang w:eastAsia="tr-TR"/>
                            </w:rPr>
                            <w:t>AKDENİZ FLL İŞ ŞARTLARI VE KOŞULLARI</w:t>
                          </w:r>
                        </w:p>
                        <w:p w:rsidR="000305B0" w:rsidRDefault="000305B0" w:rsidP="00030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56313" id="_x0000_t202" coordsize="21600,21600" o:spt="202" path="m,l,21600r21600,l21600,xe">
              <v:stroke joinstyle="miter"/>
              <v:path gradientshapeok="t" o:connecttype="rect"/>
            </v:shapetype>
            <v:shape id="Metin Kutusu 2" o:spid="_x0000_s1026" type="#_x0000_t202" style="position:absolute;margin-left:0;margin-top:62.45pt;width:266.5pt;height:2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" stroked="f">
              <v:textbox>
                <w:txbxContent>
                  <w:p w:rsidR="000305B0" w:rsidRPr="000305B0" w:rsidRDefault="000305B0" w:rsidP="000305B0">
                    <w:pPr>
                      <w:jc w:val="center"/>
                      <w:rPr>
                        <w:rFonts w:ascii="Calibri" w:eastAsia="Calibri" w:hAnsi="Calibri" w:cs="Calibri"/>
                        <w:b/>
                        <w:sz w:val="28"/>
                        <w:szCs w:val="28"/>
                        <w:lang w:eastAsia="tr-TR"/>
                      </w:rPr>
                    </w:pPr>
                    <w:r w:rsidRPr="000305B0">
                      <w:rPr>
                        <w:rFonts w:ascii="Calibri" w:eastAsia="Calibri" w:hAnsi="Calibri" w:cs="Calibri"/>
                        <w:b/>
                        <w:sz w:val="28"/>
                        <w:szCs w:val="28"/>
                        <w:lang w:eastAsia="tr-TR"/>
                      </w:rPr>
                      <w:t>AKDENİZ FLL İŞ ŞARTLARI VE KOŞULLARI</w:t>
                    </w:r>
                  </w:p>
                  <w:p w:rsidR="000305B0" w:rsidRDefault="000305B0" w:rsidP="000305B0"/>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E0" w:rsidRDefault="006F6701">
    <w:pPr>
      <w:pStyle w:val="stBilgi"/>
    </w:pPr>
    <w:bookmarkStart w:id="0" w:name="_GoBack"/>
    <w:r>
      <w:rPr>
        <w:noProof/>
        <w:lang w:eastAsia="tr-TR"/>
      </w:rPr>
      <w:drawing>
        <wp:anchor distT="0" distB="0" distL="114300" distR="114300" simplePos="0" relativeHeight="251661312" behindDoc="0" locked="0" layoutInCell="1" allowOverlap="1" wp14:anchorId="5DB56EFC" wp14:editId="146FA00D">
          <wp:simplePos x="0" y="0"/>
          <wp:positionH relativeFrom="margin">
            <wp:posOffset>-827580</wp:posOffset>
          </wp:positionH>
          <wp:positionV relativeFrom="paragraph">
            <wp:posOffset>-451485</wp:posOffset>
          </wp:positionV>
          <wp:extent cx="7353935" cy="1039495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53935" cy="10394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05B0">
      <w:rPr>
        <w:noProof/>
        <w:lang w:eastAsia="tr-TR"/>
      </w:rPr>
      <mc:AlternateContent>
        <mc:Choice Requires="wps">
          <w:drawing>
            <wp:anchor distT="45720" distB="45720" distL="114300" distR="114300" simplePos="0" relativeHeight="251663360" behindDoc="0" locked="0" layoutInCell="1" allowOverlap="1" wp14:anchorId="5DF245CF" wp14:editId="326CEE9E">
              <wp:simplePos x="0" y="0"/>
              <wp:positionH relativeFrom="column">
                <wp:posOffset>1348105</wp:posOffset>
              </wp:positionH>
              <wp:positionV relativeFrom="paragraph">
                <wp:posOffset>915670</wp:posOffset>
              </wp:positionV>
              <wp:extent cx="3384550" cy="330200"/>
              <wp:effectExtent l="0" t="0" r="635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330200"/>
                      </a:xfrm>
                      <a:prstGeom prst="rect">
                        <a:avLst/>
                      </a:prstGeom>
                      <a:solidFill>
                        <a:srgbClr val="FFFFFF"/>
                      </a:solidFill>
                      <a:ln w="9525">
                        <a:noFill/>
                        <a:miter lim="800000"/>
                        <a:headEnd/>
                        <a:tailEnd/>
                      </a:ln>
                    </wps:spPr>
                    <wps:txbx>
                      <w:txbxContent>
                        <w:p w:rsidR="000305B0" w:rsidRPr="000305B0" w:rsidRDefault="000305B0" w:rsidP="000305B0">
                          <w:pPr>
                            <w:jc w:val="center"/>
                            <w:rPr>
                              <w:rFonts w:ascii="Calibri" w:eastAsia="Calibri" w:hAnsi="Calibri" w:cs="Calibri"/>
                              <w:b/>
                              <w:sz w:val="28"/>
                              <w:szCs w:val="28"/>
                              <w:lang w:eastAsia="tr-TR"/>
                            </w:rPr>
                          </w:pPr>
                          <w:r w:rsidRPr="000305B0">
                            <w:rPr>
                              <w:rFonts w:ascii="Calibri" w:eastAsia="Calibri" w:hAnsi="Calibri" w:cs="Calibri"/>
                              <w:b/>
                              <w:sz w:val="28"/>
                              <w:szCs w:val="28"/>
                              <w:lang w:eastAsia="tr-TR"/>
                            </w:rPr>
                            <w:t>AKDENİZ FLL İŞ ŞARTLARI VE KOŞULLARI</w:t>
                          </w:r>
                        </w:p>
                        <w:p w:rsidR="000305B0" w:rsidRDefault="00030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245CF" id="_x0000_t202" coordsize="21600,21600" o:spt="202" path="m,l,21600r21600,l21600,xe">
              <v:stroke joinstyle="miter"/>
              <v:path gradientshapeok="t" o:connecttype="rect"/>
            </v:shapetype>
            <v:shape id="_x0000_s1027" type="#_x0000_t202" style="position:absolute;margin-left:106.15pt;margin-top:72.1pt;width:266.5pt;height: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" stroked="f">
              <v:textbox>
                <w:txbxContent>
                  <w:p w:rsidR="000305B0" w:rsidRPr="000305B0" w:rsidRDefault="000305B0" w:rsidP="000305B0">
                    <w:pPr>
                      <w:jc w:val="center"/>
                      <w:rPr>
                        <w:rFonts w:ascii="Calibri" w:eastAsia="Calibri" w:hAnsi="Calibri" w:cs="Calibri"/>
                        <w:b/>
                        <w:sz w:val="28"/>
                        <w:szCs w:val="28"/>
                        <w:lang w:eastAsia="tr-TR"/>
                      </w:rPr>
                    </w:pPr>
                    <w:r w:rsidRPr="000305B0">
                      <w:rPr>
                        <w:rFonts w:ascii="Calibri" w:eastAsia="Calibri" w:hAnsi="Calibri" w:cs="Calibri"/>
                        <w:b/>
                        <w:sz w:val="28"/>
                        <w:szCs w:val="28"/>
                        <w:lang w:eastAsia="tr-TR"/>
                      </w:rPr>
                      <w:t>AKDENİZ FLL İŞ ŞARTLARI VE KOŞULLARI</w:t>
                    </w:r>
                  </w:p>
                  <w:p w:rsidR="000305B0" w:rsidRDefault="000305B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D5B3C"/>
    <w:multiLevelType w:val="hybridMultilevel"/>
    <w:tmpl w:val="AC34F0F2"/>
    <w:lvl w:ilvl="0" w:tplc="0BCCE9E8">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1D32825"/>
    <w:multiLevelType w:val="multilevel"/>
    <w:tmpl w:val="953C9A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D7C0F"/>
    <w:multiLevelType w:val="multilevel"/>
    <w:tmpl w:val="29DAEF00"/>
    <w:lvl w:ilvl="0">
      <w:start w:val="5"/>
      <w:numFmt w:val="decimal"/>
      <w:lvlText w:val="%1"/>
      <w:lvlJc w:val="left"/>
      <w:pPr>
        <w:ind w:left="360" w:hanging="360"/>
      </w:pPr>
      <w:rPr>
        <w:rFonts w:hint="default"/>
      </w:rPr>
    </w:lvl>
    <w:lvl w:ilvl="1">
      <w:start w:val="1"/>
      <w:numFmt w:val="decimal"/>
      <w:lvlText w:val="%1.%2"/>
      <w:lvlJc w:val="left"/>
      <w:pPr>
        <w:ind w:left="590" w:hanging="360"/>
      </w:pPr>
      <w:rPr>
        <w:rFonts w:hint="default"/>
        <w:b/>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4" w15:restartNumberingAfterBreak="0">
    <w:nsid w:val="1038560B"/>
    <w:multiLevelType w:val="hybridMultilevel"/>
    <w:tmpl w:val="F66E9C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80129"/>
    <w:multiLevelType w:val="multilevel"/>
    <w:tmpl w:val="28B63130"/>
    <w:lvl w:ilvl="0">
      <w:start w:val="5"/>
      <w:numFmt w:val="decimal"/>
      <w:lvlText w:val="%1"/>
      <w:lvlJc w:val="left"/>
      <w:pPr>
        <w:ind w:left="360" w:hanging="360"/>
      </w:pPr>
      <w:rPr>
        <w:rFonts w:hint="default"/>
      </w:rPr>
    </w:lvl>
    <w:lvl w:ilvl="1">
      <w:start w:val="9"/>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2143C"/>
    <w:multiLevelType w:val="multilevel"/>
    <w:tmpl w:val="0988021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F322A6"/>
    <w:multiLevelType w:val="multilevel"/>
    <w:tmpl w:val="F57642E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E06FB2"/>
    <w:multiLevelType w:val="multilevel"/>
    <w:tmpl w:val="8C121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42361"/>
    <w:multiLevelType w:val="hybridMultilevel"/>
    <w:tmpl w:val="4E3E36AA"/>
    <w:lvl w:ilvl="0" w:tplc="EFF2BFCA">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60C64D8B"/>
    <w:multiLevelType w:val="hybridMultilevel"/>
    <w:tmpl w:val="1320346C"/>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4"/>
  </w:num>
  <w:num w:numId="5">
    <w:abstractNumId w:val="9"/>
  </w:num>
  <w:num w:numId="6">
    <w:abstractNumId w:val="8"/>
  </w:num>
  <w:num w:numId="7">
    <w:abstractNumId w:val="6"/>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cumentProtection w:edit="readOnly" w:formatting="1" w:enforcement="1" w:cryptProviderType="rsaAES" w:cryptAlgorithmClass="hash" w:cryptAlgorithmType="typeAny" w:cryptAlgorithmSid="14" w:cryptSpinCount="100000" w:hash="kvtes6fV/raDWaKWHbP2zHYUaPmtkUNKxuM9H9wGH5NRz7IsfxecA/qC0qV1h/I/xZJvPbwLcRV/CczSqGZa8A==" w:salt="c6BZg7aLGJUUGNUku+ERQ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FE"/>
    <w:rsid w:val="000305B0"/>
    <w:rsid w:val="000E3193"/>
    <w:rsid w:val="0014403A"/>
    <w:rsid w:val="00180186"/>
    <w:rsid w:val="0019481B"/>
    <w:rsid w:val="0022279C"/>
    <w:rsid w:val="00247CE4"/>
    <w:rsid w:val="00254ED2"/>
    <w:rsid w:val="00271A91"/>
    <w:rsid w:val="0037716E"/>
    <w:rsid w:val="0043108E"/>
    <w:rsid w:val="004423A1"/>
    <w:rsid w:val="004A340F"/>
    <w:rsid w:val="00522145"/>
    <w:rsid w:val="006B36FE"/>
    <w:rsid w:val="006F6701"/>
    <w:rsid w:val="00714A46"/>
    <w:rsid w:val="00852E28"/>
    <w:rsid w:val="00974402"/>
    <w:rsid w:val="00984EED"/>
    <w:rsid w:val="009A4AFC"/>
    <w:rsid w:val="00AA7235"/>
    <w:rsid w:val="00B35090"/>
    <w:rsid w:val="00B842F1"/>
    <w:rsid w:val="00BE06E0"/>
    <w:rsid w:val="00C56DE7"/>
    <w:rsid w:val="00D47E55"/>
    <w:rsid w:val="00DD16B6"/>
    <w:rsid w:val="00EE587D"/>
    <w:rsid w:val="00F02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7F751"/>
  <w15:chartTrackingRefBased/>
  <w15:docId w15:val="{90B2A1F6-60AC-4F27-BA28-F15F8DC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D2"/>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next w:val="Normal"/>
    <w:link w:val="Balk1Char"/>
    <w:qFormat/>
    <w:rsid w:val="00254ED2"/>
    <w:pPr>
      <w:keepNext/>
      <w:numPr>
        <w:numId w:val="1"/>
      </w:numPr>
      <w:spacing w:before="240" w:after="60"/>
      <w:outlineLvl w:val="0"/>
    </w:pPr>
    <w:rPr>
      <w:rFonts w:ascii="Arial" w:hAnsi="Arial" w:cs="Arial"/>
      <w:b/>
      <w:bCs/>
      <w:kern w:val="1"/>
      <w:sz w:val="32"/>
      <w:szCs w:val="32"/>
    </w:rPr>
  </w:style>
  <w:style w:type="paragraph" w:styleId="Balk3">
    <w:name w:val="heading 3"/>
    <w:basedOn w:val="Normal"/>
    <w:next w:val="Normal"/>
    <w:link w:val="Balk3Char"/>
    <w:qFormat/>
    <w:rsid w:val="00254ED2"/>
    <w:pPr>
      <w:keepNext/>
      <w:numPr>
        <w:ilvl w:val="2"/>
        <w:numId w:val="1"/>
      </w:numPr>
      <w:outlineLvl w:val="2"/>
    </w:pPr>
    <w:rPr>
      <w:rFonts w:ascii="Arial" w:hAnsi="Arial" w:cs="Arial"/>
      <w:i/>
      <w:iCs/>
      <w:sz w:val="18"/>
      <w:szCs w:val="22"/>
    </w:rPr>
  </w:style>
  <w:style w:type="paragraph" w:styleId="Balk4">
    <w:name w:val="heading 4"/>
    <w:basedOn w:val="Normal"/>
    <w:next w:val="Normal"/>
    <w:link w:val="Balk4Char"/>
    <w:qFormat/>
    <w:rsid w:val="00254ED2"/>
    <w:pPr>
      <w:keepNext/>
      <w:numPr>
        <w:ilvl w:val="3"/>
        <w:numId w:val="1"/>
      </w:numPr>
      <w:outlineLvl w:val="3"/>
    </w:pPr>
    <w:rPr>
      <w:rFonts w:ascii="Arial" w:hAnsi="Arial" w:cs="Arial"/>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4ED2"/>
    <w:pPr>
      <w:tabs>
        <w:tab w:val="center" w:pos="4536"/>
        <w:tab w:val="right" w:pos="9072"/>
      </w:tabs>
    </w:pPr>
  </w:style>
  <w:style w:type="character" w:customStyle="1" w:styleId="stBilgiChar">
    <w:name w:val="Üst Bilgi Char"/>
    <w:basedOn w:val="VarsaylanParagrafYazTipi"/>
    <w:link w:val="stBilgi"/>
    <w:uiPriority w:val="99"/>
    <w:rsid w:val="00254ED2"/>
  </w:style>
  <w:style w:type="paragraph" w:styleId="AltBilgi">
    <w:name w:val="footer"/>
    <w:basedOn w:val="Normal"/>
    <w:link w:val="AltBilgiChar"/>
    <w:uiPriority w:val="99"/>
    <w:unhideWhenUsed/>
    <w:rsid w:val="00254ED2"/>
    <w:pPr>
      <w:tabs>
        <w:tab w:val="center" w:pos="4536"/>
        <w:tab w:val="right" w:pos="9072"/>
      </w:tabs>
    </w:pPr>
  </w:style>
  <w:style w:type="character" w:customStyle="1" w:styleId="AltBilgiChar">
    <w:name w:val="Alt Bilgi Char"/>
    <w:basedOn w:val="VarsaylanParagrafYazTipi"/>
    <w:link w:val="AltBilgi"/>
    <w:uiPriority w:val="99"/>
    <w:rsid w:val="00254ED2"/>
  </w:style>
  <w:style w:type="character" w:customStyle="1" w:styleId="Balk1Char">
    <w:name w:val="Başlık 1 Char"/>
    <w:basedOn w:val="VarsaylanParagrafYazTipi"/>
    <w:link w:val="Balk1"/>
    <w:rsid w:val="00254ED2"/>
    <w:rPr>
      <w:rFonts w:ascii="Arial" w:eastAsia="Times New Roman" w:hAnsi="Arial" w:cs="Arial"/>
      <w:b/>
      <w:bCs/>
      <w:kern w:val="1"/>
      <w:sz w:val="32"/>
      <w:szCs w:val="32"/>
      <w:lang w:eastAsia="ar-SA"/>
    </w:rPr>
  </w:style>
  <w:style w:type="character" w:customStyle="1" w:styleId="Balk3Char">
    <w:name w:val="Başlık 3 Char"/>
    <w:basedOn w:val="VarsaylanParagrafYazTipi"/>
    <w:link w:val="Balk3"/>
    <w:rsid w:val="00254ED2"/>
    <w:rPr>
      <w:rFonts w:ascii="Arial" w:eastAsia="Times New Roman" w:hAnsi="Arial" w:cs="Arial"/>
      <w:i/>
      <w:iCs/>
      <w:sz w:val="18"/>
      <w:lang w:eastAsia="ar-SA"/>
    </w:rPr>
  </w:style>
  <w:style w:type="character" w:customStyle="1" w:styleId="Balk4Char">
    <w:name w:val="Başlık 4 Char"/>
    <w:basedOn w:val="VarsaylanParagrafYazTipi"/>
    <w:link w:val="Balk4"/>
    <w:rsid w:val="00254ED2"/>
    <w:rPr>
      <w:rFonts w:ascii="Arial" w:eastAsia="Times New Roman" w:hAnsi="Arial" w:cs="Arial"/>
      <w:b/>
      <w:bCs/>
      <w:lang w:eastAsia="ar-SA"/>
    </w:rPr>
  </w:style>
  <w:style w:type="paragraph" w:styleId="BalonMetni">
    <w:name w:val="Balloon Text"/>
    <w:basedOn w:val="Normal"/>
    <w:link w:val="BalonMetniChar"/>
    <w:uiPriority w:val="99"/>
    <w:semiHidden/>
    <w:unhideWhenUsed/>
    <w:rsid w:val="00254ED2"/>
    <w:rPr>
      <w:rFonts w:ascii="Tahoma" w:hAnsi="Tahoma" w:cs="Tahoma"/>
      <w:sz w:val="16"/>
      <w:szCs w:val="16"/>
    </w:rPr>
  </w:style>
  <w:style w:type="character" w:customStyle="1" w:styleId="BalonMetniChar">
    <w:name w:val="Balon Metni Char"/>
    <w:basedOn w:val="VarsaylanParagrafYazTipi"/>
    <w:link w:val="BalonMetni"/>
    <w:uiPriority w:val="99"/>
    <w:semiHidden/>
    <w:rsid w:val="00254ED2"/>
    <w:rPr>
      <w:rFonts w:ascii="Tahoma" w:eastAsia="Times New Roman" w:hAnsi="Tahoma" w:cs="Tahoma"/>
      <w:sz w:val="16"/>
      <w:szCs w:val="16"/>
      <w:lang w:eastAsia="ar-SA"/>
    </w:rPr>
  </w:style>
  <w:style w:type="paragraph" w:customStyle="1" w:styleId="a">
    <w:basedOn w:val="Normal"/>
    <w:next w:val="AltBilgi"/>
    <w:link w:val="AltbilgiChar0"/>
    <w:unhideWhenUsed/>
    <w:rsid w:val="00254ED2"/>
    <w:pPr>
      <w:tabs>
        <w:tab w:val="center" w:pos="4536"/>
        <w:tab w:val="right" w:pos="9072"/>
      </w:tabs>
    </w:pPr>
    <w:rPr>
      <w:rFonts w:cstheme="minorBidi"/>
    </w:rPr>
  </w:style>
  <w:style w:type="character" w:customStyle="1" w:styleId="stbilgiChar0">
    <w:name w:val="Üstbilgi Char"/>
    <w:uiPriority w:val="99"/>
    <w:rsid w:val="00254ED2"/>
    <w:rPr>
      <w:rFonts w:ascii="Times New Roman" w:eastAsia="Times New Roman" w:hAnsi="Times New Roman"/>
      <w:sz w:val="24"/>
      <w:szCs w:val="24"/>
      <w:lang w:eastAsia="ar-SA"/>
    </w:rPr>
  </w:style>
  <w:style w:type="character" w:customStyle="1" w:styleId="AltbilgiChar0">
    <w:name w:val="Altbilgi Char"/>
    <w:link w:val="a"/>
    <w:rsid w:val="00254ED2"/>
    <w:rPr>
      <w:rFonts w:ascii="Times New Roman" w:eastAsia="Times New Roman" w:hAnsi="Times New Roman"/>
      <w:sz w:val="24"/>
      <w:szCs w:val="24"/>
      <w:lang w:eastAsia="ar-SA"/>
    </w:rPr>
  </w:style>
  <w:style w:type="character" w:styleId="SayfaNumaras">
    <w:name w:val="page number"/>
    <w:basedOn w:val="VarsaylanParagrafYazTipi"/>
    <w:rsid w:val="00254ED2"/>
  </w:style>
  <w:style w:type="paragraph" w:customStyle="1" w:styleId="Default">
    <w:name w:val="Default"/>
    <w:rsid w:val="00254E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254ED2"/>
    <w:pPr>
      <w:suppressAutoHyphens w:val="0"/>
      <w:ind w:left="708"/>
    </w:pPr>
    <w:rPr>
      <w:sz w:val="20"/>
      <w:szCs w:val="20"/>
      <w:lang w:val="en-US" w:eastAsia="tr-TR"/>
    </w:rPr>
  </w:style>
  <w:style w:type="character" w:styleId="Kpr">
    <w:name w:val="Hyperlink"/>
    <w:uiPriority w:val="99"/>
    <w:unhideWhenUsed/>
    <w:rsid w:val="00254ED2"/>
    <w:rPr>
      <w:color w:val="0563C1"/>
      <w:u w:val="single"/>
    </w:rPr>
  </w:style>
  <w:style w:type="table" w:styleId="TabloKlavuzu">
    <w:name w:val="Table Grid"/>
    <w:basedOn w:val="NormalTablo"/>
    <w:uiPriority w:val="59"/>
    <w:rsid w:val="00254ED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930</Words>
  <Characters>5307</Characters>
  <Application>Microsoft Office Word</Application>
  <DocSecurity>8</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Özdemir</dc:creator>
  <cp:keywords/>
  <dc:description/>
  <cp:lastModifiedBy>Emel Özdemir</cp:lastModifiedBy>
  <cp:revision>4</cp:revision>
  <dcterms:created xsi:type="dcterms:W3CDTF">2023-08-21T14:11:00Z</dcterms:created>
  <dcterms:modified xsi:type="dcterms:W3CDTF">2023-08-22T06:24:00Z</dcterms:modified>
</cp:coreProperties>
</file>